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4132"/>
        <w:gridCol w:w="567"/>
        <w:gridCol w:w="2410"/>
        <w:gridCol w:w="709"/>
        <w:gridCol w:w="918"/>
        <w:gridCol w:w="499"/>
      </w:tblGrid>
      <w:tr>
        <w:tc>
          <w:tcPr>
            <w:tcW w:w="9838" w:type="dxa"/>
            <w:gridSpan w:val="7"/>
            <w:shd w:val="clear" w:color="auto" w:fill="82AB28"/>
          </w:tcPr>
          <w:p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 VHA 8.5.3</w:t>
            </w:r>
          </w:p>
          <w:p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Investitionen zur Stärkung des ökologischen Werts der Waldökosysteme – </w:t>
            </w:r>
          </w:p>
          <w:p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Waldökologie-Programm</w:t>
            </w:r>
          </w:p>
        </w:tc>
      </w:tr>
      <w:tr>
        <w:trPr>
          <w:trHeight w:hRule="exact" w:val="214"/>
        </w:trPr>
        <w:tc>
          <w:tcPr>
            <w:tcW w:w="9838" w:type="dxa"/>
            <w:gridSpan w:val="7"/>
            <w:shd w:val="clear" w:color="auto" w:fill="FFFFFF" w:themeFill="background1"/>
          </w:tcPr>
          <w:p>
            <w:pPr>
              <w:tabs>
                <w:tab w:val="left" w:pos="284"/>
              </w:tabs>
              <w:rPr>
                <w:b/>
                <w:sz w:val="24"/>
              </w:rPr>
            </w:pPr>
          </w:p>
        </w:tc>
      </w:tr>
      <w:tr>
        <w:trPr>
          <w:trHeight w:hRule="exact" w:val="379"/>
        </w:trPr>
        <w:tc>
          <w:tcPr>
            <w:tcW w:w="9838" w:type="dxa"/>
            <w:gridSpan w:val="7"/>
            <w:shd w:val="clear" w:color="auto" w:fill="BFBFBF" w:themeFill="background1" w:themeFillShade="BF"/>
            <w:vAlign w:val="center"/>
          </w:tcPr>
          <w:p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Beschreibung des Vorhabens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7"/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  <w:tr>
        <w:trPr>
          <w:trHeight w:val="292"/>
        </w:trPr>
        <w:tc>
          <w:tcPr>
            <w:tcW w:w="9838" w:type="dxa"/>
            <w:gridSpan w:val="7"/>
            <w:shd w:val="clear" w:color="auto" w:fill="D9D9D9" w:themeFill="background1" w:themeFillShade="D9"/>
            <w:vAlign w:val="center"/>
          </w:tcPr>
          <w:p>
            <w:pPr>
              <w:tabs>
                <w:tab w:val="left" w:pos="397"/>
              </w:tabs>
              <w:spacing w:line="276" w:lineRule="auto"/>
              <w:ind w:left="397" w:hanging="397"/>
              <w:rPr>
                <w:highlight w:val="yellow"/>
              </w:rPr>
            </w:pPr>
            <w:r>
              <w:rPr>
                <w:rFonts w:cs="Arial"/>
                <w:b/>
              </w:rPr>
              <w:t>1. Zuordnung zum Fördergegenstand</w:t>
            </w:r>
            <w:r>
              <w:rPr>
                <w:rStyle w:val="Funotenzeichen"/>
                <w:rFonts w:cs="Arial"/>
                <w:b/>
              </w:rPr>
              <w:footnoteReference w:id="1"/>
            </w:r>
            <w:r>
              <w:rPr>
                <w:rFonts w:cs="Arial"/>
                <w:b/>
              </w:rPr>
              <w:t xml:space="preserve"> und </w:t>
            </w:r>
            <w:r>
              <w:rPr>
                <w:rFonts w:cs="Arial"/>
                <w:b/>
                <w:shd w:val="clear" w:color="auto" w:fill="D9D9D9" w:themeFill="background1" w:themeFillShade="D9"/>
              </w:rPr>
              <w:t>Auswahlkriterien</w:t>
            </w:r>
          </w:p>
        </w:tc>
      </w:tr>
      <w:tr>
        <w:trPr>
          <w:trHeight w:val="312"/>
        </w:trPr>
        <w:sdt>
          <w:sdtPr>
            <w:rPr>
              <w:rFonts w:cs="Arial"/>
              <w:b/>
            </w:rPr>
            <w:id w:val="-206617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B8CCE4" w:themeFill="accent1" w:themeFillTint="66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b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6"/>
            <w:shd w:val="clear" w:color="auto" w:fill="B8CCE4" w:themeFill="accent1" w:themeFillTint="66"/>
            <w:vAlign w:val="center"/>
          </w:tcPr>
          <w:p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FG 28.2.1 Waldbauliche Maßnahmen zur Erhaltung und Verbesserung der ökolog</w:t>
            </w:r>
            <w:r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schen Wirkungen des Waldes und dessen Biodiverstät (Verjüngung, Pflege, Verfahren)</w:t>
            </w:r>
          </w:p>
        </w:tc>
      </w:tr>
      <w:tr>
        <w:trPr>
          <w:trHeight w:val="202"/>
        </w:trPr>
        <w:tc>
          <w:tcPr>
            <w:tcW w:w="9838" w:type="dxa"/>
            <w:gridSpan w:val="7"/>
            <w:shd w:val="clear" w:color="auto" w:fill="D9D9D9" w:themeFill="background1" w:themeFillShade="D9"/>
            <w:vAlign w:val="bottom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geplante Aktivität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162627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Einleitung Naturverjüngung</w:t>
            </w:r>
          </w:p>
        </w:tc>
        <w:sdt>
          <w:sdtPr>
            <w:rPr>
              <w:rFonts w:cs="Arial"/>
            </w:rPr>
            <w:id w:val="180488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Pflege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11602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Vorbereitung </w:t>
            </w:r>
          </w:p>
        </w:tc>
        <w:sdt>
          <w:sdtPr>
            <w:rPr>
              <w:rFonts w:cs="Arial"/>
            </w:rPr>
            <w:id w:val="-162637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Einzelschutz, Kontrollzaun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7674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Aufforstung (inkl. Naturverjüngung)</w:t>
            </w:r>
          </w:p>
        </w:tc>
        <w:sdt>
          <w:sdtPr>
            <w:rPr>
              <w:rFonts w:cs="Arial"/>
            </w:rPr>
            <w:id w:val="200547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Anlage und Pflege von Waldrändern</w:t>
            </w:r>
          </w:p>
        </w:tc>
      </w:tr>
      <w:tr>
        <w:trPr>
          <w:trHeight w:val="232"/>
        </w:trPr>
        <w:tc>
          <w:tcPr>
            <w:tcW w:w="98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Eine fachliche Beratung ist erfolgt.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238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56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Bei dem Vorhaben handelt sich um eine künstliche Verjüngungsart.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2113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0398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Bei dem Vorhaben handelt sich um eine Naturverjüngung.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308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9324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Durch das Vorhaben wird eine Habitatsverbesserung erreicht oder es handelt sich um eine Einbringung seltener Baumarten.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107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40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Das geplante Vorhaben wird in einem Schutzgebiet  nach Landesnaturschutz-Gesetz oder Natura 2000 umgesetzt.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074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5897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7"/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  <w:tr>
        <w:trPr>
          <w:trHeight w:val="312"/>
        </w:trPr>
        <w:sdt>
          <w:sdtPr>
            <w:rPr>
              <w:rFonts w:cs="Arial"/>
              <w:b/>
            </w:rPr>
            <w:id w:val="77574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B8CCE4" w:themeFill="accent1" w:themeFillTint="66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b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6"/>
            <w:shd w:val="clear" w:color="auto" w:fill="B8CCE4" w:themeFill="accent1" w:themeFillTint="66"/>
            <w:vAlign w:val="center"/>
          </w:tcPr>
          <w:p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FG 28.2.2 Maßnahmen zur Erhaltung und Verbesserung von seltenen oder traditione</w:t>
            </w:r>
            <w:r>
              <w:rPr>
                <w:rFonts w:cs="Arial"/>
                <w:b/>
              </w:rPr>
              <w:t>l</w:t>
            </w:r>
            <w:r>
              <w:rPr>
                <w:rFonts w:cs="Arial"/>
                <w:b/>
              </w:rPr>
              <w:t xml:space="preserve">len Bewirtschaftungsformen, Waldstrukturen und ökologisch wertvollen/seltenen Waldflächen/-gesellschaften </w:t>
            </w:r>
          </w:p>
        </w:tc>
      </w:tr>
      <w:tr>
        <w:trPr>
          <w:trHeight w:val="202"/>
        </w:trPr>
        <w:tc>
          <w:tcPr>
            <w:tcW w:w="9838" w:type="dxa"/>
            <w:gridSpan w:val="7"/>
            <w:shd w:val="clear" w:color="auto" w:fill="D9D9D9" w:themeFill="background1" w:themeFillShade="D9"/>
            <w:vAlign w:val="bottom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Geplante Aktivität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162691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Einleitung Naturverjüngung</w:t>
            </w:r>
          </w:p>
        </w:tc>
        <w:sdt>
          <w:sdtPr>
            <w:rPr>
              <w:rFonts w:cs="Arial"/>
            </w:rPr>
            <w:id w:val="-52332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Nachbesserung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109506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Vorbereitung </w:t>
            </w:r>
          </w:p>
        </w:tc>
        <w:sdt>
          <w:sdtPr>
            <w:rPr>
              <w:rFonts w:cs="Arial"/>
            </w:rPr>
            <w:id w:val="-30146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Pflege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66243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Aufforstung</w:t>
            </w:r>
          </w:p>
        </w:tc>
        <w:sdt>
          <w:sdtPr>
            <w:rPr>
              <w:rFonts w:cs="Arial"/>
            </w:rPr>
            <w:id w:val="74114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Lassreitelfreistellung (Mittelwald)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33365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Unterbau</w:t>
            </w:r>
          </w:p>
        </w:tc>
        <w:sdt>
          <w:sdtPr>
            <w:rPr>
              <w:rFonts w:cs="Arial"/>
            </w:rPr>
            <w:id w:val="91428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Pflege seltener Bewirtschaftungsformen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27085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Einbringung / Pflege seltener Baumarten</w:t>
            </w:r>
          </w:p>
        </w:tc>
        <w:sdt>
          <w:sdtPr>
            <w:rPr>
              <w:rFonts w:cs="Arial"/>
            </w:rPr>
            <w:id w:val="-7602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Biotopschutzstreifen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51360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Entwicklung Nebenbestand</w:t>
            </w:r>
          </w:p>
        </w:tc>
        <w:sdt>
          <w:sdtPr>
            <w:rPr>
              <w:rFonts w:cs="Arial"/>
            </w:rPr>
            <w:id w:val="-167548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Einzelschutz, Kontrollzaun</w:t>
            </w:r>
          </w:p>
        </w:tc>
      </w:tr>
      <w:tr>
        <w:trPr>
          <w:trHeight w:val="234"/>
        </w:trPr>
        <w:tc>
          <w:tcPr>
            <w:tcW w:w="98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Eine fachliche Beratung ist erfolgt.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518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86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>Das geplante Vorhaben wird in einem Schutzgebiet  nach Landesnaturschutz-Gesetz oder Natura 2000 umgesetzt.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378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9207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Die Flächengröße ist &lt; 1ha  bzw. der lfm Außensaum Waldrand ist &lt; 50 lfm.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016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68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</w:tbl>
    <w:p>
      <w:r>
        <w:br w:type="page"/>
      </w: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4132"/>
        <w:gridCol w:w="567"/>
        <w:gridCol w:w="2410"/>
        <w:gridCol w:w="709"/>
        <w:gridCol w:w="425"/>
        <w:gridCol w:w="493"/>
        <w:gridCol w:w="499"/>
      </w:tblGrid>
      <w:tr>
        <w:trPr>
          <w:trHeight w:hRule="exact" w:val="28"/>
        </w:trPr>
        <w:tc>
          <w:tcPr>
            <w:tcW w:w="9838" w:type="dxa"/>
            <w:gridSpan w:val="8"/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  <w:tr>
        <w:trPr>
          <w:trHeight w:val="312"/>
        </w:trPr>
        <w:sdt>
          <w:sdtPr>
            <w:rPr>
              <w:rFonts w:cs="Arial"/>
              <w:b/>
            </w:rPr>
            <w:id w:val="-179797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B8CCE4" w:themeFill="accent1" w:themeFillTint="66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shd w:val="clear" w:color="auto" w:fill="B8CCE4" w:themeFill="accent1" w:themeFillTint="66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FG 28.2.3 Schaffung, Sicherung, Wiederherstellung und Verbesserung von speziellen Habitaten für geschützte und sonstige naturschutzfachlich bedeutsame Tierarten</w:t>
            </w:r>
          </w:p>
        </w:tc>
      </w:tr>
      <w:tr>
        <w:trPr>
          <w:trHeight w:val="202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bottom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Geplante Aktivität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94961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Vogelschutz</w:t>
            </w:r>
          </w:p>
        </w:tc>
        <w:sdt>
          <w:sdtPr>
            <w:rPr>
              <w:rFonts w:cs="Arial"/>
            </w:rPr>
            <w:id w:val="194172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Ameisenschutz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34159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Fledermausschutz</w:t>
            </w:r>
          </w:p>
        </w:tc>
        <w:sdt>
          <w:sdtPr>
            <w:rPr>
              <w:rFonts w:cs="Arial"/>
            </w:rPr>
            <w:id w:val="-174163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Uferrandstreifen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11112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Kleinbiotope</w:t>
            </w:r>
          </w:p>
        </w:tc>
        <w:sdt>
          <w:sdtPr>
            <w:rPr>
              <w:rFonts w:cs="Arial"/>
            </w:rPr>
            <w:id w:val="-60095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Pflege Waldlichtung</w:t>
            </w:r>
            <w:r>
              <w:rPr>
                <w:rStyle w:val="Funotenzeichen"/>
                <w:rFonts w:cs="Arial"/>
              </w:rPr>
              <w:footnoteReference w:id="2"/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168489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Einzelbäume Totholz, Bruthöhlen-, Veteranen-, Horstbäume</w:t>
            </w:r>
          </w:p>
        </w:tc>
      </w:tr>
      <w:tr>
        <w:trPr>
          <w:trHeight w:val="232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Eine fachliche Beratung ist erfolgt.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1336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686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>Das geplante Vorhaben wird in einem sonstigen Schutzgebiet  nach Landesnaturschutz-Gesetz oder Natura 2000 umgesetzt.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239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8847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>Vom Vorhaben sind Naturschutzfachlich bedeutende Tierarten betroffen.</w:t>
            </w:r>
            <w:r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6471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583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8"/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  <w:tr>
        <w:trPr>
          <w:trHeight w:val="312"/>
        </w:trPr>
        <w:sdt>
          <w:sdtPr>
            <w:rPr>
              <w:rFonts w:cs="Arial"/>
              <w:b/>
            </w:rPr>
            <w:id w:val="-94731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B8CCE4" w:themeFill="accent1" w:themeFillTint="66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shd w:val="clear" w:color="auto" w:fill="B8CCE4" w:themeFill="accent1" w:themeFillTint="66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FG 28.2.4 Maßnahmen zur Verhinderung der Ausbreitung bei neuen Vorkommen inv</w:t>
            </w:r>
            <w:r>
              <w:rPr>
                <w:rFonts w:cs="Arial"/>
                <w:b/>
              </w:rPr>
              <w:t>a</w:t>
            </w:r>
            <w:r>
              <w:rPr>
                <w:rFonts w:cs="Arial"/>
                <w:b/>
              </w:rPr>
              <w:t>siver Neobiota; Maßnahmen zur Eliminierung etablierter invasiver Neobiotabestände</w:t>
            </w:r>
          </w:p>
        </w:tc>
      </w:tr>
      <w:tr>
        <w:trPr>
          <w:trHeight w:val="202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bottom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Geplante Aktivität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562495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Bekämpfung</w:t>
            </w:r>
          </w:p>
        </w:tc>
        <w:sdt>
          <w:sdtPr>
            <w:rPr>
              <w:rFonts w:cs="Arial"/>
            </w:rPr>
            <w:id w:val="73790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Bekämpfungsmittel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29927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Bekämpfungsmaßnahmen und Entsorgung</w:t>
            </w:r>
          </w:p>
        </w:tc>
      </w:tr>
      <w:tr>
        <w:trPr>
          <w:trHeight w:val="232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Eine fachliche Beratung ist erfolgt.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7708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099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>Das geplante Vorhaben wird in einem Schutzgebiet oder in einem Natura 2000 - Gebiet (inkl. Pufferzone von 200m) umgesetzt.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228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24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Es handelt sich um eine Bekämpfung eines bekannten Erstvorkommens bzw. eines Inselvorkommens.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068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124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Eine Gefährdung naturschutzfachlich wertvoller Waldgebiete ist vorhanden.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934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17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8"/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  <w:tr>
        <w:trPr>
          <w:trHeight w:val="312"/>
        </w:trPr>
        <w:sdt>
          <w:sdtPr>
            <w:rPr>
              <w:rFonts w:cs="Arial"/>
              <w:b/>
            </w:rPr>
            <w:id w:val="-115151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shd w:val="clear" w:color="auto" w:fill="B8CCE4" w:themeFill="accent1" w:themeFillTint="66"/>
                <w:vAlign w:val="center"/>
              </w:tcPr>
              <w:p>
                <w:pPr>
                  <w:tabs>
                    <w:tab w:val="left" w:pos="3138"/>
                  </w:tabs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shd w:val="clear" w:color="auto" w:fill="B8CCE4" w:themeFill="accent1" w:themeFillTint="66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FG 28.2.5 Maßnahmen zur Förderung von Naturverjüngung gemäß potenziell natürl</w:t>
            </w:r>
            <w:r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cher Waldgesellschaft durch integriertes Wildmanagement</w:t>
            </w:r>
          </w:p>
        </w:tc>
      </w:tr>
      <w:tr>
        <w:trPr>
          <w:trHeight w:val="202"/>
        </w:trPr>
        <w:tc>
          <w:tcPr>
            <w:tcW w:w="98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Geplante Aktivität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50910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Wildökologische Raumplanungen</w:t>
            </w:r>
          </w:p>
        </w:tc>
        <w:sdt>
          <w:sdtPr>
            <w:rPr>
              <w:rFonts w:cs="Arial"/>
            </w:rPr>
            <w:id w:val="1521045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Naturverjüngung</w:t>
            </w:r>
          </w:p>
        </w:tc>
      </w:tr>
      <w:tr>
        <w:trPr>
          <w:trHeight w:val="312"/>
        </w:trPr>
        <w:sdt>
          <w:sdtPr>
            <w:rPr>
              <w:rFonts w:cs="Arial"/>
            </w:rPr>
            <w:id w:val="-116971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right w:val="nil"/>
                </w:tcBorders>
                <w:shd w:val="clear" w:color="auto" w:fill="auto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Einzelschutz, Kontrollzaun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453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highlight w:val="yellow"/>
              </w:rPr>
            </w:pPr>
          </w:p>
        </w:tc>
      </w:tr>
      <w:tr>
        <w:trPr>
          <w:trHeight w:val="232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Eine fachliche Beratung ist erfolgt.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3288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6751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Angabe Flächenausmaß Projektgebiet:</w:t>
            </w: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right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3" w:type="dxa"/>
            <w:tcBorders>
              <w:left w:val="nil"/>
            </w:tcBorders>
            <w:vAlign w:val="center"/>
          </w:tcPr>
          <w:p>
            <w:pPr>
              <w:suppressAutoHyphens/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ha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Die Erhebung des forstlichen IST-Zustand erfolgt(e) durch einen Forstwirt oder ein Technisches Büro.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015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526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>
        <w:trPr>
          <w:trHeight w:val="234"/>
        </w:trPr>
        <w:tc>
          <w:tcPr>
            <w:tcW w:w="7712" w:type="dxa"/>
            <w:gridSpan w:val="4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Die Erhebung des wildökologischen IST-Zustand erfolgt(e) durch einen Wildökologen, Forstwirt oder ein Technisches Büro.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141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0475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</w:tbl>
    <w:p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7109"/>
        <w:gridCol w:w="709"/>
        <w:gridCol w:w="918"/>
        <w:gridCol w:w="499"/>
      </w:tblGrid>
      <w:tr>
        <w:trPr>
          <w:trHeight w:hRule="exact" w:val="28"/>
        </w:trPr>
        <w:tc>
          <w:tcPr>
            <w:tcW w:w="983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  <w:tr>
        <w:trPr>
          <w:trHeight w:val="312"/>
        </w:trPr>
        <w:sdt>
          <w:sdtPr>
            <w:rPr>
              <w:rFonts w:cs="Arial"/>
              <w:b/>
            </w:rPr>
            <w:id w:val="79579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3" w:type="dxa"/>
                <w:tcBorders>
                  <w:right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4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FG 28.2.6 Maßnahmen zur Förderung bestandesschonender Bringung</w:t>
            </w:r>
          </w:p>
        </w:tc>
      </w:tr>
      <w:tr>
        <w:trPr>
          <w:trHeight w:val="234"/>
        </w:trPr>
        <w:tc>
          <w:tcPr>
            <w:tcW w:w="77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Eine fachliche Beratung ist erfolgt.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9271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814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>
        <w:trPr>
          <w:trHeight w:val="234"/>
        </w:trPr>
        <w:tc>
          <w:tcPr>
            <w:tcW w:w="77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>Das geplante Vorhaben wird in einem sonstigen Schutzgebiet  nach Landesnaturschutz-Gesetz oder Natura 2000 umgesetzt.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013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9419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>
        <w:trPr>
          <w:trHeight w:val="234"/>
        </w:trPr>
        <w:tc>
          <w:tcPr>
            <w:tcW w:w="77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Bei dem geplanten Vorhaben handelt sich um eine Endnutzung.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96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92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</w:tbl>
    <w:p/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134"/>
        <w:gridCol w:w="567"/>
        <w:gridCol w:w="425"/>
        <w:gridCol w:w="851"/>
        <w:gridCol w:w="283"/>
      </w:tblGrid>
      <w:tr>
        <w:trPr>
          <w:trHeight w:hRule="exact" w:val="312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>
              <w:rPr>
                <w:rFonts w:cs="Arial"/>
                <w:b/>
                <w:shd w:val="clear" w:color="auto" w:fill="D9D9D9" w:themeFill="background1" w:themeFillShade="D9"/>
              </w:rPr>
              <w:t>. Angaben zum Förderungswerber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Ist eine Gebietskörperschaft am Förderungswerber beteiligt?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875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6261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</w:tr>
      <w:tr>
        <w:trPr>
          <w:trHeight w:val="334"/>
        </w:trPr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Wenn ja, wie hoch ist der Prozentanteil der Gebietskörperschaft (ohne Gemeindeanteil</w:t>
            </w:r>
            <w:r>
              <w:rPr>
                <w:rStyle w:val="Funotenzeichen"/>
                <w:rFonts w:cs="Arial"/>
              </w:rPr>
              <w:footnoteReference w:id="4"/>
            </w:r>
            <w:r>
              <w:rPr>
                <w:rFonts w:cs="Arial"/>
              </w:rPr>
              <w:t>)?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>
        <w:trPr>
          <w:trHeight w:val="130"/>
        </w:trPr>
        <w:tc>
          <w:tcPr>
            <w:tcW w:w="6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uppressAutoHyphens/>
              <w:spacing w:line="264" w:lineRule="auto"/>
              <w:rPr>
                <w:rFonts w:cs="Arial"/>
                <w:sz w:val="10"/>
                <w:szCs w:val="10"/>
              </w:rPr>
            </w:pPr>
          </w:p>
        </w:tc>
      </w:tr>
      <w:tr>
        <w:trPr>
          <w:trHeight w:hRule="exact" w:val="312"/>
        </w:trPr>
        <w:tc>
          <w:tcPr>
            <w:tcW w:w="98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hd w:val="clear" w:color="auto" w:fill="D9D9D9" w:themeFill="background1" w:themeFillShade="D9"/>
              </w:rPr>
              <w:t xml:space="preserve">3. </w:t>
            </w:r>
            <w:r>
              <w:rPr>
                <w:rFonts w:cs="Arial"/>
                <w:b/>
              </w:rPr>
              <w:t>gemeinschaftlicher Rahmenantrag gemäß Pkt. 1.9.5.4 der SRL LE-Projektförderungen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  <w:tr>
        <w:trPr>
          <w:trHeight w:hRule="exact" w:val="320"/>
        </w:trPr>
        <w:tc>
          <w:tcPr>
            <w:tcW w:w="87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Die Abwicklung wird in Form eines gemeinschaftlichen Rahmenantrags beantragt.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1567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</w:tr>
    </w:tbl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97"/>
        <w:gridCol w:w="315"/>
        <w:gridCol w:w="435"/>
        <w:gridCol w:w="330"/>
        <w:gridCol w:w="742"/>
        <w:gridCol w:w="2126"/>
        <w:gridCol w:w="567"/>
        <w:gridCol w:w="709"/>
        <w:gridCol w:w="918"/>
        <w:gridCol w:w="499"/>
      </w:tblGrid>
      <w:tr>
        <w:trPr>
          <w:trHeight w:val="126"/>
        </w:trPr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b/>
                <w:highlight w:val="yellow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10"/>
                <w:szCs w:val="10"/>
                <w:highlight w:val="yellow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10"/>
                <w:szCs w:val="10"/>
                <w:highlight w:val="yellow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10"/>
                <w:szCs w:val="10"/>
                <w:highlight w:val="yellow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276" w:lineRule="auto"/>
              <w:rPr>
                <w:rFonts w:cs="Arial"/>
                <w:sz w:val="10"/>
                <w:szCs w:val="10"/>
                <w:highlight w:val="yellow"/>
              </w:rPr>
            </w:pPr>
          </w:p>
        </w:tc>
      </w:tr>
      <w:tr>
        <w:trPr>
          <w:trHeight w:hRule="exact" w:val="312"/>
        </w:trPr>
        <w:tc>
          <w:tcPr>
            <w:tcW w:w="9838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>
              <w:rPr>
                <w:rFonts w:cs="Arial"/>
                <w:b/>
                <w:shd w:val="clear" w:color="auto" w:fill="D9D9D9" w:themeFill="background1" w:themeFillShade="D9"/>
              </w:rPr>
              <w:t>. Angaben zu den Zugangsvoraussetzungen zur VHA 8.5.3</w:t>
            </w:r>
          </w:p>
        </w:tc>
      </w:tr>
      <w:tr>
        <w:trPr>
          <w:trHeight w:hRule="exact" w:val="28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  <w:tr>
        <w:trPr>
          <w:trHeight w:val="234"/>
        </w:trPr>
        <w:tc>
          <w:tcPr>
            <w:tcW w:w="77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Es liegt eine naturschutzfachliche begründete Notwendigkeit des Vorhabens vor.</w:t>
            </w:r>
            <w:r>
              <w:rPr>
                <w:rStyle w:val="Funotenzeichen"/>
                <w:rFonts w:cs="Arial"/>
              </w:rPr>
              <w:footnoteReference w:id="5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69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097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>
        <w:trPr>
          <w:trHeight w:val="234"/>
        </w:trPr>
        <w:tc>
          <w:tcPr>
            <w:tcW w:w="77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Das Vorhaben entspricht ausschließlich der natürlichen Waldgesellschaft mit der entsprechenden Baumartenwahl und -mischung und ist den örtlichen Gegebenheiten angepasst.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170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5527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>
        <w:trPr>
          <w:trHeight w:val="234"/>
        </w:trPr>
        <w:tc>
          <w:tcPr>
            <w:tcW w:w="77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Es liegt keine flächenhafte Gefährdung des Bewuchses durch jagdbare Tiere gemäß § 16 Abs. 5 Forstgesetz 1975 vor.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770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111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Z3</w:t>
            </w:r>
          </w:p>
        </w:tc>
      </w:tr>
      <w:tr>
        <w:trPr>
          <w:trHeight w:val="234"/>
        </w:trPr>
        <w:tc>
          <w:tcPr>
            <w:tcW w:w="771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Bei dem geplanten Vorhaben bzw. Teilen davon handelt nicht um gesetzlich vorgeschriebene Aktivitäten.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710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288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Z4</w:t>
            </w:r>
          </w:p>
        </w:tc>
      </w:tr>
      <w:tr>
        <w:trPr>
          <w:trHeight w:val="234"/>
        </w:trPr>
        <w:tc>
          <w:tcPr>
            <w:tcW w:w="5019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Angabe der Betriebsgröße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769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&lt; 100 ha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177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&gt;= 100 ha</w:t>
            </w:r>
            <w:r>
              <w:rPr>
                <w:rFonts w:cs="Arial"/>
                <w:vertAlign w:val="superscript"/>
              </w:rPr>
              <w:footnoteReference w:id="6"/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Z5</w:t>
            </w:r>
          </w:p>
        </w:tc>
      </w:tr>
    </w:tbl>
    <w:p/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>
        <w:trPr>
          <w:trHeight w:hRule="exact" w:val="312"/>
        </w:trPr>
        <w:tc>
          <w:tcPr>
            <w:tcW w:w="9838" w:type="dxa"/>
            <w:shd w:val="clear" w:color="auto" w:fill="D9D9D9" w:themeFill="background1" w:themeFillShade="D9"/>
          </w:tcPr>
          <w:p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ind w:right="23"/>
              <w:rPr>
                <w:rFonts w:cs="Arial"/>
              </w:rPr>
            </w:pPr>
            <w:r>
              <w:rPr>
                <w:rFonts w:cs="Arial"/>
                <w:b/>
                <w:shd w:val="clear" w:color="auto" w:fill="D9D9D9" w:themeFill="background1" w:themeFillShade="D9"/>
              </w:rPr>
              <w:t xml:space="preserve">5. Zeitplan </w:t>
            </w:r>
            <w:r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>(sofern detaillierte Angaben zum Eintrag aus Antragsformular Seite 1 erforderlich sind)</w:t>
            </w:r>
          </w:p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</w:rPr>
            </w:pPr>
          </w:p>
        </w:tc>
      </w:tr>
      <w:tr>
        <w:trPr>
          <w:trHeight w:hRule="exact" w:val="28"/>
        </w:trPr>
        <w:tc>
          <w:tcPr>
            <w:tcW w:w="9838" w:type="dxa"/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  <w:tr>
        <w:trPr>
          <w:trHeight w:val="388"/>
        </w:trPr>
        <w:tc>
          <w:tcPr>
            <w:tcW w:w="9838" w:type="dxa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>
        <w:trPr>
          <w:trHeight w:hRule="exact" w:val="379"/>
        </w:trPr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  <w:b/>
                <w:shd w:val="clear" w:color="auto" w:fill="D9D9D9" w:themeFill="background1" w:themeFillShade="D9"/>
              </w:rPr>
              <w:t xml:space="preserve">6. </w:t>
            </w:r>
            <w:r>
              <w:rPr>
                <w:rFonts w:cs="Arial"/>
                <w:b/>
              </w:rPr>
              <w:t xml:space="preserve">Projektbeschreibung </w:t>
            </w:r>
            <w:r>
              <w:rPr>
                <w:rStyle w:val="Funotenzeichen"/>
                <w:rFonts w:cs="Arial"/>
                <w:b/>
              </w:rPr>
              <w:footnoteReference w:id="7"/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sz w:val="16"/>
              </w:rPr>
              <w:t>(</w:t>
            </w:r>
            <w:r>
              <w:rPr>
                <w:rFonts w:cs="Arial"/>
                <w:sz w:val="16"/>
                <w:szCs w:val="16"/>
              </w:rPr>
              <w:t>alternativ ist ein Verweis auf ersatzweise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Beilagen zulässig)</w:t>
            </w:r>
          </w:p>
        </w:tc>
      </w:tr>
      <w:tr>
        <w:trPr>
          <w:trHeight w:hRule="exact" w:val="28"/>
        </w:trPr>
        <w:tc>
          <w:tcPr>
            <w:tcW w:w="9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  <w:tr>
        <w:trPr>
          <w:trHeight w:val="404"/>
        </w:trPr>
        <w:tc>
          <w:tcPr>
            <w:tcW w:w="9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cs="Arial"/>
                <w:b/>
              </w:rPr>
              <w:t>Beschreibung der potentiellen natürlichen Waldgesellschaft</w:t>
            </w:r>
          </w:p>
        </w:tc>
      </w:tr>
      <w:tr>
        <w:trPr>
          <w:trHeight w:val="1286"/>
        </w:trPr>
        <w:tc>
          <w:tcPr>
            <w:tcW w:w="9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01"/>
        </w:trPr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cs="Arial"/>
                <w:b/>
              </w:rPr>
              <w:lastRenderedPageBreak/>
              <w:t>Projektbeschreibung</w:t>
            </w:r>
          </w:p>
        </w:tc>
      </w:tr>
      <w:tr>
        <w:trPr>
          <w:trHeight w:val="2712"/>
        </w:trPr>
        <w:tc>
          <w:tcPr>
            <w:tcW w:w="9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/>
    <w:p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>
        <w:trPr>
          <w:trHeight w:hRule="exact" w:val="312"/>
        </w:trPr>
        <w:tc>
          <w:tcPr>
            <w:tcW w:w="9838" w:type="dxa"/>
            <w:shd w:val="clear" w:color="auto" w:fill="BFBFBF" w:themeFill="background1" w:themeFillShade="BF"/>
          </w:tcPr>
          <w:p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>
              <w:rPr>
                <w:b/>
                <w:sz w:val="24"/>
                <w:szCs w:val="24"/>
              </w:rPr>
              <w:t>Beilagen zum Vorhabensdatenblatt 8.5.3</w:t>
            </w:r>
          </w:p>
        </w:tc>
      </w:tr>
      <w:tr>
        <w:trPr>
          <w:trHeight w:hRule="exact" w:val="28"/>
        </w:trPr>
        <w:tc>
          <w:tcPr>
            <w:tcW w:w="9838" w:type="dxa"/>
            <w:shd w:val="clear" w:color="auto" w:fill="auto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</w:tbl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847"/>
        <w:gridCol w:w="306"/>
        <w:gridCol w:w="1537"/>
        <w:gridCol w:w="458"/>
        <w:gridCol w:w="2377"/>
      </w:tblGrid>
      <w:tr>
        <w:trPr>
          <w:trHeight w:val="312"/>
        </w:trPr>
        <w:tc>
          <w:tcPr>
            <w:tcW w:w="313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Spezifikation</w:t>
            </w:r>
            <w:r>
              <w:rPr>
                <w:rStyle w:val="Funotenzeichen"/>
                <w:rFonts w:cs="Arial"/>
              </w:rPr>
              <w:footnoteReference w:id="8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84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Detaillierte Kostenaufstellung</w:t>
            </w:r>
            <w:r>
              <w:rPr>
                <w:rStyle w:val="Funotenzeichen"/>
                <w:rFonts w:cs="Arial"/>
              </w:rPr>
              <w:footnoteReference w:id="9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84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Waldbezogener Plan</w:t>
            </w:r>
            <w:r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8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84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Lageplan, Lageskizze (GPS Koordinaten</w:t>
            </w:r>
            <w:r>
              <w:rPr>
                <w:rStyle w:val="Funotenzeichen"/>
                <w:rFonts w:cs="Arial"/>
              </w:rPr>
              <w:footnoteReference w:id="11"/>
            </w:r>
            <w:r>
              <w:rPr>
                <w:rFonts w:cs="Arial"/>
              </w:rPr>
              <w:t>)</w:t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84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Beratungsbeilage</w:t>
            </w:r>
            <w:r>
              <w:rPr>
                <w:rStyle w:val="Funotenzeichen"/>
                <w:rFonts w:cs="Arial"/>
              </w:rPr>
              <w:footnoteReference w:id="12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758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860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84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>Nachweis</w:t>
            </w:r>
            <w:r>
              <w:rPr>
                <w:rFonts w:cs="Arial"/>
              </w:rPr>
              <w:t xml:space="preserve"> über naturschutzfachliche</w:t>
            </w:r>
          </w:p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begründete Notwendigkeit des Vorhabens</w:t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35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237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84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</w:pPr>
          </w:p>
        </w:tc>
        <w:tc>
          <w:tcPr>
            <w:tcW w:w="4847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6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/>
    <w:p/>
    <w:tbl>
      <w:tblPr>
        <w:tblStyle w:val="Tabellenraster6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670"/>
      </w:tblGrid>
      <w:tr>
        <w:trPr>
          <w:trHeight w:hRule="exact" w:val="600"/>
        </w:trPr>
        <w:tc>
          <w:tcPr>
            <w:tcW w:w="9838" w:type="dxa"/>
            <w:gridSpan w:val="2"/>
            <w:shd w:val="clear" w:color="auto" w:fill="E5B8B7" w:themeFill="accent2" w:themeFillTint="66"/>
            <w:vAlign w:val="center"/>
          </w:tcPr>
          <w:p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Gemeinschaftlicher Rahmenantrag gemäß Pkt. 1.9.5.4 der SRL LE-Projektförderungen</w:t>
            </w:r>
          </w:p>
          <w:p>
            <w:pPr>
              <w:tabs>
                <w:tab w:val="left" w:pos="0"/>
              </w:tabs>
              <w:suppressAutoHyphen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Dokumentation Überprüfung Bewilligungs-Checkliste in Bezug auf den Begünstigten </w:t>
            </w:r>
          </w:p>
        </w:tc>
      </w:tr>
      <w:tr>
        <w:trPr>
          <w:trHeight w:hRule="exact" w:val="312"/>
        </w:trPr>
        <w:tc>
          <w:tcPr>
            <w:tcW w:w="9838" w:type="dxa"/>
            <w:gridSpan w:val="2"/>
            <w:shd w:val="clear" w:color="auto" w:fill="D9D9D9" w:themeFill="background1" w:themeFillShade="D9"/>
          </w:tcPr>
          <w:p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Anmerkungen der Bewilligenden Stelle:</w:t>
            </w:r>
          </w:p>
        </w:tc>
      </w:tr>
      <w:tr>
        <w:trPr>
          <w:trHeight w:val="916"/>
        </w:trPr>
        <w:tc>
          <w:tcPr>
            <w:tcW w:w="9838" w:type="dxa"/>
            <w:gridSpan w:val="2"/>
            <w:shd w:val="clear" w:color="auto" w:fill="auto"/>
          </w:tcPr>
          <w:p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rPr>
          <w:trHeight w:hRule="exact" w:val="28"/>
        </w:trPr>
        <w:tc>
          <w:tcPr>
            <w:tcW w:w="9838" w:type="dxa"/>
            <w:gridSpan w:val="2"/>
            <w:shd w:val="clear" w:color="auto" w:fill="F2F2F2" w:themeFill="background1" w:themeFillShade="F2"/>
          </w:tcPr>
          <w:p>
            <w:pPr>
              <w:suppressAutoHyphens/>
              <w:jc w:val="both"/>
              <w:rPr>
                <w:rFonts w:cs="Arial"/>
              </w:rPr>
            </w:pPr>
          </w:p>
        </w:tc>
      </w:tr>
      <w:tr>
        <w:trPr>
          <w:trHeight w:val="567"/>
        </w:trPr>
        <w:tc>
          <w:tcPr>
            <w:tcW w:w="4168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>
        <w:trPr>
          <w:trHeight w:val="170"/>
        </w:trPr>
        <w:tc>
          <w:tcPr>
            <w:tcW w:w="4168" w:type="dxa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Ort, Datum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Unterschrift Sachbearbeiter BST</w:t>
            </w:r>
          </w:p>
        </w:tc>
      </w:tr>
      <w:tr>
        <w:trPr>
          <w:trHeight w:val="170"/>
        </w:trPr>
        <w:tc>
          <w:tcPr>
            <w:tcW w:w="9838" w:type="dxa"/>
            <w:gridSpan w:val="2"/>
            <w:shd w:val="clear" w:color="auto" w:fill="D9D9D9" w:themeFill="background1" w:themeFillShade="D9"/>
            <w:vAlign w:val="center"/>
          </w:tcPr>
          <w:p>
            <w:pPr>
              <w:suppressAutoHyphens/>
              <w:spacing w:line="264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Mit der Unterschrift bestätigt der Sachbearbeiter der BST die Überprüfung jener Punkte der Bewilligungs-Checkliste, die gemäß Leitfaden zur VHA 8.5.3 erst nach Kenntnis des teilnehmenden Begünstigten überprüft werden können.</w:t>
            </w:r>
          </w:p>
        </w:tc>
      </w:tr>
    </w:tbl>
    <w:p/>
    <w:sectPr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>
    <w:pPr>
      <w:pStyle w:val="Fuzeile"/>
      <w:tabs>
        <w:tab w:val="clear" w:pos="9072"/>
        <w:tab w:val="right" w:pos="9866"/>
      </w:tabs>
      <w:ind w:left="-56"/>
    </w:pPr>
    <w:r>
      <w:rPr>
        <w:sz w:val="16"/>
        <w:szCs w:val="16"/>
      </w:rPr>
      <w:t>Vorhabensdatenblatt VHA 8.5.3_V1</w:t>
    </w:r>
    <w:r>
      <w:rPr>
        <w:sz w:val="16"/>
        <w:szCs w:val="16"/>
      </w:rPr>
      <w:tab/>
    </w:r>
    <w:r>
      <w:rPr>
        <w:sz w:val="16"/>
        <w:szCs w:val="16"/>
        <w:lang w:val="de-DE"/>
      </w:rPr>
      <w:t xml:space="preserve">Seite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  <w:lang w:val="de-DE"/>
      </w:rPr>
      <w:t xml:space="preserve"> von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  \* Arabic  \* MERGEFORMAT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>
      <w:rPr>
        <w:b/>
        <w:noProof/>
        <w:sz w:val="16"/>
        <w:szCs w:val="16"/>
        <w:lang w:val="de-DE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rPr>
        <w:sz w:val="16"/>
        <w:szCs w:val="16"/>
      </w:rPr>
    </w:pPr>
    <w:r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ind w:left="142" w:hanging="142"/>
        <w:rPr>
          <w:rFonts w:cs="Arial"/>
          <w:sz w:val="18"/>
          <w:szCs w:val="18"/>
        </w:rPr>
      </w:pPr>
      <w:r>
        <w:rPr>
          <w:rStyle w:val="Funotenzeichen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Es können nur Aktivitäten innerhalb eines Fördergegenstandes in einem Förderantrag kombiniert werden, da einem Fö</w:t>
      </w:r>
      <w:r>
        <w:rPr>
          <w:rFonts w:cs="Arial"/>
          <w:sz w:val="18"/>
          <w:szCs w:val="18"/>
        </w:rPr>
        <w:t>r</w:t>
      </w:r>
      <w:r>
        <w:rPr>
          <w:rFonts w:cs="Arial"/>
          <w:sz w:val="18"/>
          <w:szCs w:val="18"/>
        </w:rPr>
        <w:t>derantrag nur ein Auswahlverfahren zugeordnet werden kann.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sz w:val="18"/>
          <w:szCs w:val="18"/>
        </w:rPr>
        <w:t>unter Einhaltung § 32 a Forstgesetz 1975</w:t>
      </w:r>
    </w:p>
  </w:footnote>
  <w:footnote w:id="3">
    <w:p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 Bezogen auf Anhang I und II der Vogelschutzrichtlinie RL2009/147/EG oder Fledermaus oder Biber, bzw. FFH-Richtlinie 92/43 EWG</w:t>
      </w:r>
    </w:p>
  </w:footnote>
  <w:footnote w:id="4">
    <w:p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>In der VHA 8.5.3 ist eine Gemeinde förderbar, daher muss der Gemeindeanteil nicht berücksichtigt werden.</w:t>
      </w:r>
    </w:p>
  </w:footnote>
  <w:footnote w:id="5">
    <w:p>
      <w:pPr>
        <w:pStyle w:val="Funotentext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Entsprechende Unterlagen zur Untermauerung der Notwendigkeit sind dem Förderantrag beizulegen.</w:t>
      </w:r>
    </w:p>
  </w:footnote>
  <w:footnote w:id="6">
    <w:p>
      <w:pPr>
        <w:pStyle w:val="Funotentext"/>
        <w:ind w:left="142" w:hanging="142"/>
        <w:rPr>
          <w:rFonts w:cs="Arial"/>
          <w:sz w:val="18"/>
          <w:szCs w:val="18"/>
        </w:rPr>
      </w:pPr>
      <w:r>
        <w:rPr>
          <w:rStyle w:val="Funotenzeichen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Ein Waldbezogener Plan ist bei Betrieben &gt;= 100 ha vorzuweisen (Fördervoraussetzung). Sofern er nicht dem </w:t>
      </w:r>
    </w:p>
    <w:p>
      <w:pPr>
        <w:pStyle w:val="Funotentext"/>
        <w:ind w:left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Förderantrag beigelegt wird, ist zu dokumentieren, wo der Plan (gegebenenfalls zur Einsicht) aufliegt.  </w:t>
      </w:r>
    </w:p>
  </w:footnote>
  <w:footnote w:id="7">
    <w:p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 xml:space="preserve">Sofern mehrere Teilflächen vom Vorhaben betroffen sind, muss die Zuordnung der Projektbeschreibung zu den </w:t>
      </w:r>
    </w:p>
    <w:p>
      <w:pPr>
        <w:pStyle w:val="Funotentext"/>
        <w:ind w:left="142"/>
        <w:rPr>
          <w:sz w:val="18"/>
          <w:szCs w:val="18"/>
        </w:rPr>
      </w:pPr>
      <w:r>
        <w:rPr>
          <w:sz w:val="18"/>
          <w:szCs w:val="18"/>
        </w:rPr>
        <w:t>entsprechenden Planungseinheiten (Teilflächen) im Förderakt dokumentiert werden.</w:t>
      </w:r>
    </w:p>
  </w:footnote>
  <w:footnote w:id="8">
    <w:p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Spezifikation: detaillierte Projektbeschreibung auf den Planungseinheiten bzw. Teilflächen, auf denen die Umsetzung des Vorhabens erfolgt (Aktivität, Festlegung der Abrechnungs-Einheiten (Flächenausmaß/Festmeter/Stück/Laufmeter), lokale Zuordnung, sofern nicht schon aus dem Lageplan (Lageskizze) ersichtlich.</w:t>
      </w:r>
    </w:p>
  </w:footnote>
  <w:footnote w:id="9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  <w:szCs w:val="18"/>
        </w:rPr>
        <w:t>Sofern die Kostenkalkulation nicht schon mit der Spezifikation abgedeckt ist.</w:t>
      </w:r>
    </w:p>
  </w:footnote>
  <w:footnote w:id="10">
    <w:p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Fördervoraussetzung bei Betrieben &gt;= 100 ha: Sofern der waldbezogene Plan nicht dem Förderantrag beigelegt wird, ist in den Unterlagen zu dokumentieren, wo der Plan (gegebenenfalls zur Einsicht) aufliegt.</w:t>
      </w:r>
    </w:p>
  </w:footnote>
  <w:footnote w:id="11">
    <w:p>
      <w:pPr>
        <w:pStyle w:val="Funotentext"/>
        <w:ind w:left="142" w:hanging="142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 </w:t>
      </w:r>
      <w:r>
        <w:rPr>
          <w:sz w:val="18"/>
          <w:szCs w:val="18"/>
        </w:rPr>
        <w:t>Für Einzelbäume, Totholz, Bruthöhlen-, Veteranen-, Horstbäume, Ameisenschutz, Vogelschutz und Fledermausschutz  muss kein Lageplan (-skizze) erstellt werden, es kann auch ein Ausdruck der GPS-Koordinaten beigelegt werden.</w:t>
      </w:r>
    </w:p>
  </w:footnote>
  <w:footnote w:id="12">
    <w:p>
      <w:pPr>
        <w:pStyle w:val="Funotentext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Sofern eine Beratung stattgefunden hat, sind die entsprechenden Unterlagen dem Förderakt beizulegen.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>
      <w:trPr>
        <w:cantSplit/>
        <w:trHeight w:hRule="exact" w:val="312"/>
        <w:tblHeader/>
      </w:trPr>
      <w:tc>
        <w:tcPr>
          <w:tcW w:w="2101" w:type="dxa"/>
          <w:noWrap/>
        </w:tcPr>
        <w:p>
          <w:r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/>
      </w:tc>
      <w:tc>
        <w:tcPr>
          <w:tcW w:w="2519" w:type="dxa"/>
          <w:noWrap/>
        </w:tcPr>
        <w:p>
          <w:r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/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924AE00-B434-425F-A76C-A5212B92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Baumgartner Lukas (LF4)</cp:lastModifiedBy>
  <cp:revision>2</cp:revision>
  <cp:lastPrinted>2016-04-21T14:17:00Z</cp:lastPrinted>
  <dcterms:created xsi:type="dcterms:W3CDTF">2016-06-28T11:26:00Z</dcterms:created>
  <dcterms:modified xsi:type="dcterms:W3CDTF">2016-06-28T11:26:00Z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LE 14-20 allgemein</vt:lpwstr>
  </property>
  <property fmtid="{D5CDD505-2E9C-101B-9397-08002B2CF9AE}" pid="9" name="FSC#FSCLAKIS@15.1000:Bearbeiter_Tit_NN">
    <vt:lpwstr/>
  </property>
  <property fmtid="{D5CDD505-2E9C-101B-9397-08002B2CF9AE}" pid="10" name="FSC#FSCLAKIS@15.1000:Bearbeiter_Tit_VN_NN">
    <vt:lpwstr/>
  </property>
  <property fmtid="{D5CDD505-2E9C-101B-9397-08002B2CF9AE}" pid="11" name="FSC#FSCLAKIS@15.1000:Beilagen">
    <vt:lpwstr/>
  </property>
  <property fmtid="{D5CDD505-2E9C-101B-9397-08002B2CF9AE}" pid="12" name="FSC#FSCLAKIS@15.1000:Betreff">
    <vt:lpwstr>LE15/2016 Anweisung der AMA, Abwicklungsunterlagen für die SubM 85 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/>
  </property>
  <property fmtid="{D5CDD505-2E9C-101B-9397-08002B2CF9AE}" pid="15" name="FSC#FSCLAKIS@15.1000:DW_Eigentuemer_Zuschrift">
    <vt:lpwstr>12807</vt:lpwstr>
  </property>
  <property fmtid="{D5CDD505-2E9C-101B-9397-08002B2CF9AE}" pid="16" name="FSC#FSCLAKIS@15.1000:Geschlecht_Bearbeiter">
    <vt:lpwstr/>
  </property>
  <property fmtid="{D5CDD505-2E9C-101B-9397-08002B2CF9AE}" pid="17" name="FSC#FSCLAKIS@15.1000:Geschlecht_Eigentuemer_Zuschrift">
    <vt:lpwstr>Weiblich</vt:lpwstr>
  </property>
  <property fmtid="{D5CDD505-2E9C-101B-9397-08002B2CF9AE}" pid="18" name="FSC#FSCLAKIS@15.1000:Eigentuemer_Zuschrift_Tit_NN">
    <vt:lpwstr>zz-Hogl</vt:lpwstr>
  </property>
  <property fmtid="{D5CDD505-2E9C-101B-9397-08002B2CF9AE}" pid="19" name="FSC#FSCLAKIS@15.1000:Eigentuemer_Zuschrift_Tit_VN_NN">
    <vt:lpwstr>Birgit zz-Hogl</vt:lpwstr>
  </property>
  <property fmtid="{D5CDD505-2E9C-101B-9397-08002B2CF9AE}" pid="20" name="FSC#FSCLAKIS@15.1000:Erzeugt_am">
    <vt:lpwstr>25.04.2016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LF4-FÖ-76/350-2016</vt:lpwstr>
  </property>
  <property fmtid="{D5CDD505-2E9C-101B-9397-08002B2CF9AE}" pid="24" name="FSC#FSCLAKIS@15.1000:Objektname">
    <vt:lpwstr>15 Submaßnahme 85 - Leitfaden für VWK - Anlage 2 - Vorhabensdatenblatt_853__22042016</vt:lpwstr>
  </property>
  <property fmtid="{D5CDD505-2E9C-101B-9397-08002B2CF9AE}" pid="25" name="FSC#FSCLAKIS@15.1000:RsabAbsender">
    <vt:lpwstr>Amt der NÖ Landesregierung_x000d_
Abteilung Forstwirtschaft_x000d_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/>
  </property>
  <property fmtid="{D5CDD505-2E9C-101B-9397-08002B2CF9AE}" pid="34" name="FSC#FSCLAKIS@15.1000:Systemaenderungszeitpunkt">
    <vt:lpwstr>25. April 2016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FSCLAKIS@15.1000:Eigentuemer_Objekt_Tit_VN_NN">
    <vt:lpwstr>Birgit zz-Hogl</vt:lpwstr>
  </property>
  <property fmtid="{D5CDD505-2E9C-101B-9397-08002B2CF9AE}" pid="43" name="FSC#FSCLAKIS@15.1000:DW_Eigentuemer_Objekt">
    <vt:lpwstr>12807</vt:lpwstr>
  </property>
  <property fmtid="{D5CDD505-2E9C-101B-9397-08002B2CF9AE}" pid="44" name="FSC#NOELLAKISFORMSPROP@1000.8803:xmldata3">
    <vt:lpwstr>keine Verkäufer</vt:lpwstr>
  </property>
  <property fmtid="{D5CDD505-2E9C-101B-9397-08002B2CF9AE}" pid="45" name="FSC#NOELLAKISFORMSPROP@1000.8803:xmldata3n">
    <vt:lpwstr>keine Verkäufer</vt:lpwstr>
  </property>
  <property fmtid="{D5CDD505-2E9C-101B-9397-08002B2CF9AE}" pid="46" name="FSC#NOELLAKISFORMSPROP@1000.8803:xmldata10">
    <vt:lpwstr>keine Käufer</vt:lpwstr>
  </property>
  <property fmtid="{D5CDD505-2E9C-101B-9397-08002B2CF9AE}" pid="47" name="FSC#NOELLAKISFORMSPROP@1000.8803:xmldata10n">
    <vt:lpwstr>keine Käufer</vt:lpwstr>
  </property>
  <property fmtid="{D5CDD505-2E9C-101B-9397-08002B2CF9AE}" pid="48" name="FSC#NOELLAKISFORMSPROP@1000.8803:xmldata100">
    <vt:lpwstr>kein Rechtsgeschäft</vt:lpwstr>
  </property>
  <property fmtid="{D5CDD505-2E9C-101B-9397-08002B2CF9AE}" pid="49" name="FSC#NOELLAKISFORMSPROP@1000.8803:xmldata100n">
    <vt:lpwstr>kein Rechtsgeschäft</vt:lpwstr>
  </property>
  <property fmtid="{D5CDD505-2E9C-101B-9397-08002B2CF9AE}" pid="50" name="FSC#NOELLAKISFORMSPROP@1000.8803:xmldata101">
    <vt:lpwstr>kein Datum</vt:lpwstr>
  </property>
  <property fmtid="{D5CDD505-2E9C-101B-9397-08002B2CF9AE}" pid="51" name="FSC#NOELLAKISFORMSPROP@1000.8803:xmldata101n">
    <vt:lpwstr>kein Datum</vt:lpwstr>
  </property>
  <property fmtid="{D5CDD505-2E9C-101B-9397-08002B2CF9AE}" pid="52" name="FSC#NOELLAKISFORMSPROP@1000.8803:xmldata102">
    <vt:lpwstr>Keine Aktenzahl des Rechtsgeschäfts erfasst</vt:lpwstr>
  </property>
  <property fmtid="{D5CDD505-2E9C-101B-9397-08002B2CF9AE}" pid="53" name="FSC#NOELLAKISFORMSPROP@1000.8803:xmldata102n">
    <vt:lpwstr>Keine Aktenzahl des Rechtsgeschäfts erfasst</vt:lpwstr>
  </property>
  <property fmtid="{D5CDD505-2E9C-101B-9397-08002B2CF9AE}" pid="54" name="FSC#NOELLAKISFORMSPROP@1000.8803:xmldata20">
    <vt:lpwstr>keine Grundstücke</vt:lpwstr>
  </property>
  <property fmtid="{D5CDD505-2E9C-101B-9397-08002B2CF9AE}" pid="55" name="FSC#NOELLAKISFORMSPROP@1000.8803:xmldata20n">
    <vt:lpwstr>keine Grundstücke</vt:lpwstr>
  </property>
  <property fmtid="{D5CDD505-2E9C-101B-9397-08002B2CF9AE}" pid="56" name="FSC#NOELLAKISFORMSPROP@1000.8803:xmldata103">
    <vt:lpwstr>Kein Zuschlag - Gericht erfasst</vt:lpwstr>
  </property>
  <property fmtid="{D5CDD505-2E9C-101B-9397-08002B2CF9AE}" pid="57" name="FSC#NOELLAKISFORMSPROP@1000.8803:xmldata103n">
    <vt:lpwstr>Kein Zuschlag - Gericht erfasst</vt:lpwstr>
  </property>
  <property fmtid="{D5CDD505-2E9C-101B-9397-08002B2CF9AE}" pid="58" name="FSC#NOELLAKISFORMSPROP@1000.8803:xmldata104">
    <vt:lpwstr>Kein Zuschlag - Datum erfasst</vt:lpwstr>
  </property>
  <property fmtid="{D5CDD505-2E9C-101B-9397-08002B2CF9AE}" pid="59" name="FSC#NOELLAKISFORMSPROP@1000.8803:xmldata104n">
    <vt:lpwstr>Kein Zuschlag - Datum erfasst</vt:lpwstr>
  </property>
  <property fmtid="{D5CDD505-2E9C-101B-9397-08002B2CF9AE}" pid="60" name="FSC#NOELLAKISFORMSPROP@1000.8803:xmldata105">
    <vt:lpwstr>Kein Zuschlag - Zahl erfasst</vt:lpwstr>
  </property>
  <property fmtid="{D5CDD505-2E9C-101B-9397-08002B2CF9AE}" pid="61" name="FSC#NOELLAKISFORMSPROP@1000.8803:xmldata105n">
    <vt:lpwstr>Kein Zuschlag - Zahl erfasst</vt:lpwstr>
  </property>
  <property fmtid="{D5CDD505-2E9C-101B-9397-08002B2CF9AE}" pid="62" name="FSC#NOELLAKISFORMSPROP@1000.8803:xmldata30">
    <vt:lpwstr>Kein Vertreter erfasst</vt:lpwstr>
  </property>
  <property fmtid="{D5CDD505-2E9C-101B-9397-08002B2CF9AE}" pid="63" name="FSC#NOELLAKISFORMSPROP@1000.8803:xmldata30n">
    <vt:lpwstr>Kein Vertreter erfasst</vt:lpwstr>
  </property>
  <property fmtid="{D5CDD505-2E9C-101B-9397-08002B2CF9AE}" pid="64" name="FSC#NOELLAKISFORMSPROP@1000.8803:xmldataVertrEnt">
    <vt:lpwstr>Kein Vertreter erfasst</vt:lpwstr>
  </property>
  <property fmtid="{D5CDD505-2E9C-101B-9397-08002B2CF9AE}" pid="65" name="FSC#NOELLAKISFORMSPROP@1000.8803:xmldataVertrEntn">
    <vt:lpwstr>Kein Vertreter erfasst</vt:lpwstr>
  </property>
  <property fmtid="{D5CDD505-2E9C-101B-9397-08002B2CF9AE}" pid="66" name="FSC#NOELLAKISFORMSPROP@1000.8803:xmldataGrundstEnt">
    <vt:lpwstr>keine Grundstücke</vt:lpwstr>
  </property>
  <property fmtid="{D5CDD505-2E9C-101B-9397-08002B2CF9AE}" pid="67" name="FSC#NOELLAKISFORMSPROP@1000.8803:xmldataGrundstEntn">
    <vt:lpwstr>keine Grundstücke</vt:lpwstr>
  </property>
  <property fmtid="{D5CDD505-2E9C-101B-9397-08002B2CF9AE}" pid="68" name="FSC#NOELLAKISFORMSPROP@1000.8803:xmldataGVAVerk">
    <vt:lpwstr>keine Verkäufer</vt:lpwstr>
  </property>
  <property fmtid="{D5CDD505-2E9C-101B-9397-08002B2CF9AE}" pid="69" name="FSC#NOELLAKISFORMSPROP@1000.8803:xmldataGVAVerkn">
    <vt:lpwstr>keine Verkäufer</vt:lpwstr>
  </property>
  <property fmtid="{D5CDD505-2E9C-101B-9397-08002B2CF9AE}" pid="70" name="FSC#NOELLAKISFORMSPROP@1000.8803:xmldataGVAKaeufer">
    <vt:lpwstr>keine Käufer</vt:lpwstr>
  </property>
  <property fmtid="{D5CDD505-2E9C-101B-9397-08002B2CF9AE}" pid="71" name="FSC#NOELLAKISFORMSPROP@1000.8803:xmldataGVAKaeufern">
    <vt:lpwstr>keine Käufer</vt:lpwstr>
  </property>
  <property fmtid="{D5CDD505-2E9C-101B-9397-08002B2CF9AE}" pid="72" name="FSC#NOELLAKISFORMSPROP@1000.8803:xmldataGVARechtsgesch">
    <vt:lpwstr>kein Rechtsgeschäft</vt:lpwstr>
  </property>
  <property fmtid="{D5CDD505-2E9C-101B-9397-08002B2CF9AE}" pid="73" name="FSC#NOELLAKISFORMSPROP@1000.8803:xmldataGVARechtsgeschn">
    <vt:lpwstr>kein Rechtsgeschäft</vt:lpwstr>
  </property>
  <property fmtid="{D5CDD505-2E9C-101B-9397-08002B2CF9AE}" pid="74" name="FSC#NOELLAKISFORMSPROP@1000.8803:xmldataGVA_RG_dat">
    <vt:lpwstr>kein Datum</vt:lpwstr>
  </property>
  <property fmtid="{D5CDD505-2E9C-101B-9397-08002B2CF9AE}" pid="75" name="FSC#NOELLAKISFORMSPROP@1000.8803:xmldataGVA_RG_datn">
    <vt:lpwstr>kein Datum</vt:lpwstr>
  </property>
  <property fmtid="{D5CDD505-2E9C-101B-9397-08002B2CF9AE}" pid="76" name="FSC#NOELLAKISFORMSPROP@1000.8803:xmldata_RG_Zahl_GVA">
    <vt:lpwstr>Keine Aktenzahl des Rechtsgeschäfts erfasst</vt:lpwstr>
  </property>
  <property fmtid="{D5CDD505-2E9C-101B-9397-08002B2CF9AE}" pid="77" name="FSC#NOELLAKISFORMSPROP@1000.8803:xmldata_RG_Zahl_GVAn">
    <vt:lpwstr>Keine Aktenzahl des Rechtsgeschäfts erfasst</vt:lpwstr>
  </property>
  <property fmtid="{D5CDD505-2E9C-101B-9397-08002B2CF9AE}" pid="78" name="FSC#NOELLAKISFORMSPROP@1000.8803:xmldata_grundstueck_GVA">
    <vt:lpwstr>keine Grundstücke</vt:lpwstr>
  </property>
  <property fmtid="{D5CDD505-2E9C-101B-9397-08002B2CF9AE}" pid="79" name="FSC#NOELLAKISFORMSPROP@1000.8803:xmldata_grundstueck_GVAn">
    <vt:lpwstr>keine Grundstücke</vt:lpwstr>
  </property>
  <property fmtid="{D5CDD505-2E9C-101B-9397-08002B2CF9AE}" pid="80" name="FSC#NOELLAKISFORMSPROP@1000.8803:xmldataZuschlagGVA">
    <vt:lpwstr>Kein Zuschlag - Gericht erfasst</vt:lpwstr>
  </property>
  <property fmtid="{D5CDD505-2E9C-101B-9397-08002B2CF9AE}" pid="81" name="FSC#NOELLAKISFORMSPROP@1000.8803:xmldataZuschlagGVAn">
    <vt:lpwstr>Kein Zuschlag - Gericht erfasst</vt:lpwstr>
  </property>
  <property fmtid="{D5CDD505-2E9C-101B-9397-08002B2CF9AE}" pid="82" name="FSC#NOELLAKISFORMSPROP@1000.8803:xmldata_ZuDat_GVA">
    <vt:lpwstr>Kein Zuschlag - Datum erfasst</vt:lpwstr>
  </property>
  <property fmtid="{D5CDD505-2E9C-101B-9397-08002B2CF9AE}" pid="83" name="FSC#NOELLAKISFORMSPROP@1000.8803:xmldata_ZuDat_GVAn">
    <vt:lpwstr>Kein Zuschlag - Datum erfasst</vt:lpwstr>
  </property>
  <property fmtid="{D5CDD505-2E9C-101B-9397-08002B2CF9AE}" pid="84" name="FSC#NOELLAKISFORMSPROP@1000.8803:xmldata_ZuZahl_GVA">
    <vt:lpwstr>Kein Zuschlag - Zahl erfasst</vt:lpwstr>
  </property>
  <property fmtid="{D5CDD505-2E9C-101B-9397-08002B2CF9AE}" pid="85" name="FSC#NOELLAKISFORMSPROP@1000.8803:xmldata_ZuZahl_GVAn">
    <vt:lpwstr>Kein Zuschlag - Zahl erfasst</vt:lpwstr>
  </property>
  <property fmtid="{D5CDD505-2E9C-101B-9397-08002B2CF9AE}" pid="86" name="FSC#NOELLAKISFORMSPROP@1000.8803:xmldata_Vertreter_GVA">
    <vt:lpwstr>Kein Vertreter erfasst</vt:lpwstr>
  </property>
  <property fmtid="{D5CDD505-2E9C-101B-9397-08002B2CF9AE}" pid="87" name="FSC#NOELLAKISFORMSPROP@1000.8803:xmldata_Vertreter_GVAn">
    <vt:lpwstr>Kein Vertreter erfasst</vt:lpwstr>
  </property>
  <property fmtid="{D5CDD505-2E9C-101B-9397-08002B2CF9AE}" pid="88" name="FSC#COOSYSTEM@1.1:Container">
    <vt:lpwstr>COO.1000.8802.32.9371314</vt:lpwstr>
  </property>
  <property fmtid="{D5CDD505-2E9C-101B-9397-08002B2CF9AE}" pid="89" name="FSC#COOELAK@1.1001:Subject">
    <vt:lpwstr>LE 14-20 allgemein</vt:lpwstr>
  </property>
  <property fmtid="{D5CDD505-2E9C-101B-9397-08002B2CF9AE}" pid="90" name="FSC#COOELAK@1.1001:FileReference">
    <vt:lpwstr>LF4-FÖ-76/2012</vt:lpwstr>
  </property>
  <property fmtid="{D5CDD505-2E9C-101B-9397-08002B2CF9AE}" pid="91" name="FSC#COOELAK@1.1001:FileRefYear">
    <vt:lpwstr>2012</vt:lpwstr>
  </property>
  <property fmtid="{D5CDD505-2E9C-101B-9397-08002B2CF9AE}" pid="92" name="FSC#COOELAK@1.1001:FileRefOrdinal">
    <vt:lpwstr>76</vt:lpwstr>
  </property>
  <property fmtid="{D5CDD505-2E9C-101B-9397-08002B2CF9AE}" pid="93" name="FSC#COOELAK@1.1001:FileRefOU">
    <vt:lpwstr/>
  </property>
  <property fmtid="{D5CDD505-2E9C-101B-9397-08002B2CF9AE}" pid="94" name="FSC#COOELAK@1.1001:Organization">
    <vt:lpwstr/>
  </property>
  <property fmtid="{D5CDD505-2E9C-101B-9397-08002B2CF9AE}" pid="95" name="FSC#COOELAK@1.1001:Owner">
    <vt:lpwstr> zz-Hogl</vt:lpwstr>
  </property>
  <property fmtid="{D5CDD505-2E9C-101B-9397-08002B2CF9AE}" pid="96" name="FSC#COOELAK@1.1001:OwnerExtension">
    <vt:lpwstr>12807</vt:lpwstr>
  </property>
  <property fmtid="{D5CDD505-2E9C-101B-9397-08002B2CF9AE}" pid="97" name="FSC#COOELAK@1.1001:OwnerFaxExtension">
    <vt:lpwstr/>
  </property>
  <property fmtid="{D5CDD505-2E9C-101B-9397-08002B2CF9AE}" pid="98" name="FSC#COOELAK@1.1001:DispatchedBy">
    <vt:lpwstr/>
  </property>
  <property fmtid="{D5CDD505-2E9C-101B-9397-08002B2CF9AE}" pid="99" name="FSC#COOELAK@1.1001:DispatchedAt">
    <vt:lpwstr/>
  </property>
  <property fmtid="{D5CDD505-2E9C-101B-9397-08002B2CF9AE}" pid="100" name="FSC#COOELAK@1.1001:ApprovedBy">
    <vt:lpwstr/>
  </property>
  <property fmtid="{D5CDD505-2E9C-101B-9397-08002B2CF9AE}" pid="101" name="FSC#COOELAK@1.1001:ApprovedAt">
    <vt:lpwstr/>
  </property>
  <property fmtid="{D5CDD505-2E9C-101B-9397-08002B2CF9AE}" pid="102" name="FSC#COOELAK@1.1001:Department">
    <vt:lpwstr>LF5 (Abteilung Veterinärangelegenheiten und Lebensmittelkontrolle)</vt:lpwstr>
  </property>
  <property fmtid="{D5CDD505-2E9C-101B-9397-08002B2CF9AE}" pid="103" name="FSC#COOELAK@1.1001:CreatedAt">
    <vt:lpwstr>25.04.2016</vt:lpwstr>
  </property>
  <property fmtid="{D5CDD505-2E9C-101B-9397-08002B2CF9AE}" pid="104" name="FSC#COOELAK@1.1001:OU">
    <vt:lpwstr>LF4 (Abteilung Forstwirtschaft)</vt:lpwstr>
  </property>
  <property fmtid="{D5CDD505-2E9C-101B-9397-08002B2CF9AE}" pid="105" name="FSC#COOELAK@1.1001:Priority">
    <vt:lpwstr/>
  </property>
  <property fmtid="{D5CDD505-2E9C-101B-9397-08002B2CF9AE}" pid="106" name="FSC#COOELAK@1.1001:ObjBarCode">
    <vt:lpwstr>*COO.1000.8802.32.9371314*</vt:lpwstr>
  </property>
  <property fmtid="{D5CDD505-2E9C-101B-9397-08002B2CF9AE}" pid="107" name="FSC#COOELAK@1.1001:RefBarCode">
    <vt:lpwstr/>
  </property>
  <property fmtid="{D5CDD505-2E9C-101B-9397-08002B2CF9AE}" pid="108" name="FSC#COOELAK@1.1001:FileRefBarCode">
    <vt:lpwstr>*LF4-FÖ-76/2012*</vt:lpwstr>
  </property>
  <property fmtid="{D5CDD505-2E9C-101B-9397-08002B2CF9AE}" pid="109" name="FSC#COOELAK@1.1001:ExternalRef">
    <vt:lpwstr/>
  </property>
  <property fmtid="{D5CDD505-2E9C-101B-9397-08002B2CF9AE}" pid="110" name="FSC#COOELAK@1.1001:IncomingNumber">
    <vt:lpwstr/>
  </property>
  <property fmtid="{D5CDD505-2E9C-101B-9397-08002B2CF9AE}" pid="111" name="FSC#COOELAK@1.1001:IncomingSubject">
    <vt:lpwstr/>
  </property>
  <property fmtid="{D5CDD505-2E9C-101B-9397-08002B2CF9AE}" pid="112" name="FSC#COOELAK@1.1001:ProcessResponsible">
    <vt:lpwstr/>
  </property>
  <property fmtid="{D5CDD505-2E9C-101B-9397-08002B2CF9AE}" pid="113" name="FSC#COOELAK@1.1001:ProcessResponsiblePhone">
    <vt:lpwstr/>
  </property>
  <property fmtid="{D5CDD505-2E9C-101B-9397-08002B2CF9AE}" pid="114" name="FSC#COOELAK@1.1001:ProcessResponsibleMail">
    <vt:lpwstr/>
  </property>
  <property fmtid="{D5CDD505-2E9C-101B-9397-08002B2CF9AE}" pid="115" name="FSC#COOELAK@1.1001:ProcessResponsibleFax">
    <vt:lpwstr/>
  </property>
  <property fmtid="{D5CDD505-2E9C-101B-9397-08002B2CF9AE}" pid="116" name="FSC#COOELAK@1.1001:ApproverFirstName">
    <vt:lpwstr/>
  </property>
  <property fmtid="{D5CDD505-2E9C-101B-9397-08002B2CF9AE}" pid="117" name="FSC#COOELAK@1.1001:ApproverSurName">
    <vt:lpwstr/>
  </property>
  <property fmtid="{D5CDD505-2E9C-101B-9397-08002B2CF9AE}" pid="118" name="FSC#COOELAK@1.1001:ApproverTitle">
    <vt:lpwstr/>
  </property>
  <property fmtid="{D5CDD505-2E9C-101B-9397-08002B2CF9AE}" pid="119" name="FSC#COOELAK@1.1001:ExternalDate">
    <vt:lpwstr/>
  </property>
  <property fmtid="{D5CDD505-2E9C-101B-9397-08002B2CF9AE}" pid="120" name="FSC#COOELAK@1.1001:SettlementApprovedAt">
    <vt:lpwstr/>
  </property>
  <property fmtid="{D5CDD505-2E9C-101B-9397-08002B2CF9AE}" pid="121" name="FSC#COOELAK@1.1001:BaseNumber">
    <vt:lpwstr>FÖ</vt:lpwstr>
  </property>
  <property fmtid="{D5CDD505-2E9C-101B-9397-08002B2CF9AE}" pid="122" name="FSC#COOELAK@1.1001:CurrentUserRolePos">
    <vt:lpwstr>Leitung</vt:lpwstr>
  </property>
  <property fmtid="{D5CDD505-2E9C-101B-9397-08002B2CF9AE}" pid="123" name="FSC#COOELAK@1.1001:CurrentUserEmail">
    <vt:lpwstr>lukas.baumgartner@noel.gv.at</vt:lpwstr>
  </property>
  <property fmtid="{D5CDD505-2E9C-101B-9397-08002B2CF9AE}" pid="124" name="FSC#ELAKGOV@1.1001:PersonalSubjGender">
    <vt:lpwstr/>
  </property>
  <property fmtid="{D5CDD505-2E9C-101B-9397-08002B2CF9AE}" pid="125" name="FSC#ELAKGOV@1.1001:PersonalSubjFirstName">
    <vt:lpwstr/>
  </property>
  <property fmtid="{D5CDD505-2E9C-101B-9397-08002B2CF9AE}" pid="126" name="FSC#ELAKGOV@1.1001:PersonalSubjSurName">
    <vt:lpwstr/>
  </property>
  <property fmtid="{D5CDD505-2E9C-101B-9397-08002B2CF9AE}" pid="127" name="FSC#ELAKGOV@1.1001:PersonalSubjSalutation">
    <vt:lpwstr/>
  </property>
  <property fmtid="{D5CDD505-2E9C-101B-9397-08002B2CF9AE}" pid="128" name="FSC#ELAKGOV@1.1001:PersonalSubjAddress">
    <vt:lpwstr/>
  </property>
  <property fmtid="{D5CDD505-2E9C-101B-9397-08002B2CF9AE}" pid="129" name="FSC#ATSTATECFG@1.1001:Office">
    <vt:lpwstr/>
  </property>
  <property fmtid="{D5CDD505-2E9C-101B-9397-08002B2CF9AE}" pid="130" name="FSC#ATSTATECFG@1.1001:Agent">
    <vt:lpwstr/>
  </property>
  <property fmtid="{D5CDD505-2E9C-101B-9397-08002B2CF9AE}" pid="131" name="FSC#ATSTATECFG@1.1001:AgentPhone">
    <vt:lpwstr/>
  </property>
  <property fmtid="{D5CDD505-2E9C-101B-9397-08002B2CF9AE}" pid="132" name="FSC#ATSTATECFG@1.1001:DepartmentFax">
    <vt:lpwstr/>
  </property>
  <property fmtid="{D5CDD505-2E9C-101B-9397-08002B2CF9AE}" pid="133" name="FSC#ATSTATECFG@1.1001:DepartmentEMail">
    <vt:lpwstr>post.lf4@noel.gv.at</vt:lpwstr>
  </property>
  <property fmtid="{D5CDD505-2E9C-101B-9397-08002B2CF9AE}" pid="134" name="FSC#ATSTATECFG@1.1001:SubfileDate">
    <vt:lpwstr>25.04.2016</vt:lpwstr>
  </property>
  <property fmtid="{D5CDD505-2E9C-101B-9397-08002B2CF9AE}" pid="135" name="FSC#ATSTATECFG@1.1001:SubfileSubject">
    <vt:lpwstr>Per E-Mail senden: 15 Submaßnahme 85 - Leitfaden für VWK - Anlage 2 - Vorhabensdatenblatt_851_22042016, 15 Forst SubM 85 Arbeitsanweisung 22042016, 15 Submaßnahme 85 - Leitfaden für VWK - Anlage 2 - Vorhabensdatenblatt_853__22042016</vt:lpwstr>
  </property>
  <property fmtid="{D5CDD505-2E9C-101B-9397-08002B2CF9AE}" pid="136" name="FSC#ATSTATECFG@1.1001:DepartmentZipCode">
    <vt:lpwstr/>
  </property>
  <property fmtid="{D5CDD505-2E9C-101B-9397-08002B2CF9AE}" pid="137" name="FSC#ATSTATECFG@1.1001:DepartmentCountry">
    <vt:lpwstr/>
  </property>
  <property fmtid="{D5CDD505-2E9C-101B-9397-08002B2CF9AE}" pid="138" name="FSC#ATSTATECFG@1.1001:DepartmentCity">
    <vt:lpwstr/>
  </property>
  <property fmtid="{D5CDD505-2E9C-101B-9397-08002B2CF9AE}" pid="139" name="FSC#ATSTATECFG@1.1001:DepartmentStreet">
    <vt:lpwstr/>
  </property>
  <property fmtid="{D5CDD505-2E9C-101B-9397-08002B2CF9AE}" pid="140" name="FSC#ATSTATECFG@1.1001:DepartmentDVR">
    <vt:lpwstr/>
  </property>
  <property fmtid="{D5CDD505-2E9C-101B-9397-08002B2CF9AE}" pid="141" name="FSC#ATSTATECFG@1.1001:DepartmentUID">
    <vt:lpwstr/>
  </property>
  <property fmtid="{D5CDD505-2E9C-101B-9397-08002B2CF9AE}" pid="142" name="FSC#ATSTATECFG@1.1001:SubfileReference">
    <vt:lpwstr>LF4-FÖ-0076/0350-2012-2</vt:lpwstr>
  </property>
  <property fmtid="{D5CDD505-2E9C-101B-9397-08002B2CF9AE}" pid="143" name="FSC#ATSTATECFG@1.1001:Clause">
    <vt:lpwstr/>
  </property>
  <property fmtid="{D5CDD505-2E9C-101B-9397-08002B2CF9AE}" pid="144" name="FSC#ATSTATECFG@1.1001:ExternalFile">
    <vt:lpwstr/>
  </property>
  <property fmtid="{D5CDD505-2E9C-101B-9397-08002B2CF9AE}" pid="145" name="FSC#ATSTATECFG@1.1001:ApprovedSignature">
    <vt:lpwstr/>
  </property>
  <property fmtid="{D5CDD505-2E9C-101B-9397-08002B2CF9AE}" pid="146" name="FSC#ATSTATECFG@1.1001:BankAccount">
    <vt:lpwstr/>
  </property>
  <property fmtid="{D5CDD505-2E9C-101B-9397-08002B2CF9AE}" pid="147" name="FSC#ATSTATECFG@1.1001:BankAccountOwner">
    <vt:lpwstr/>
  </property>
  <property fmtid="{D5CDD505-2E9C-101B-9397-08002B2CF9AE}" pid="148" name="FSC#ATSTATECFG@1.1001:BankInstitute">
    <vt:lpwstr/>
  </property>
  <property fmtid="{D5CDD505-2E9C-101B-9397-08002B2CF9AE}" pid="149" name="FSC#ATSTATECFG@1.1001:BankAccountID">
    <vt:lpwstr/>
  </property>
  <property fmtid="{D5CDD505-2E9C-101B-9397-08002B2CF9AE}" pid="150" name="FSC#ATSTATECFG@1.1001:BankAccountIBAN">
    <vt:lpwstr/>
  </property>
  <property fmtid="{D5CDD505-2E9C-101B-9397-08002B2CF9AE}" pid="151" name="FSC#ATSTATECFG@1.1001:BankAccountBIC">
    <vt:lpwstr/>
  </property>
  <property fmtid="{D5CDD505-2E9C-101B-9397-08002B2CF9AE}" pid="152" name="FSC#ATSTATECFG@1.1001:BankName">
    <vt:lpwstr/>
  </property>
</Properties>
</file>