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hd w:val="clear" w:color="auto" w:fill="FFFFFF"/>
        <w:rPr>
          <w:rFonts w:eastAsia="Times New Roman" w:cs="Arial"/>
          <w:b/>
          <w:sz w:val="28"/>
          <w:szCs w:val="28"/>
          <w:lang w:eastAsia="de-DE"/>
        </w:rPr>
      </w:pPr>
      <w:r>
        <w:rPr>
          <w:rFonts w:eastAsia="Times New Roman" w:cs="Arial"/>
          <w:b/>
          <w:sz w:val="28"/>
          <w:szCs w:val="28"/>
          <w:lang w:eastAsia="de-DE"/>
        </w:rPr>
        <w:t xml:space="preserve">Musterprojekte für </w:t>
      </w:r>
      <w:proofErr w:type="spellStart"/>
      <w:r>
        <w:rPr>
          <w:rFonts w:eastAsia="Times New Roman" w:cs="Arial"/>
          <w:b/>
          <w:sz w:val="28"/>
          <w:szCs w:val="28"/>
          <w:lang w:eastAsia="de-DE"/>
        </w:rPr>
        <w:t>Hochaltrige</w:t>
      </w:r>
      <w:proofErr w:type="spellEnd"/>
      <w:r>
        <w:rPr>
          <w:rFonts w:eastAsia="Times New Roman" w:cs="Arial"/>
          <w:b/>
          <w:sz w:val="28"/>
          <w:szCs w:val="28"/>
          <w:lang w:eastAsia="de-DE"/>
        </w:rPr>
        <w:t xml:space="preserve"> ausgezeichnet</w:t>
      </w:r>
    </w:p>
    <w:p>
      <w:pPr>
        <w:rPr>
          <w:rFonts w:cs="Arial"/>
          <w:b/>
          <w:szCs w:val="28"/>
        </w:rPr>
      </w:pPr>
      <w:r>
        <w:rPr>
          <w:rFonts w:cs="Arial"/>
          <w:b/>
          <w:szCs w:val="28"/>
        </w:rPr>
        <w:t xml:space="preserve">LR Teschl-Hofmeister: „Aus 35 Einreichungen wurden die vier besten Projekte für und mit Menschen über 80 Jahren zu den Siegerprojekten gekürt“ </w:t>
      </w:r>
    </w:p>
    <w:p>
      <w:pPr>
        <w:rPr>
          <w:rFonts w:cs="Arial"/>
          <w:b/>
          <w:szCs w:val="28"/>
        </w:rPr>
      </w:pPr>
    </w:p>
    <w:p>
      <w:pPr>
        <w:pStyle w:val="StandardWeb"/>
        <w:shd w:val="clear" w:color="auto" w:fill="FFFFFF"/>
        <w:spacing w:before="0" w:beforeAutospacing="0" w:after="0" w:afterAutospacing="0" w:line="360" w:lineRule="auto"/>
        <w:rPr>
          <w:rFonts w:ascii="Arial" w:hAnsi="Arial" w:cs="Arial"/>
          <w:sz w:val="22"/>
        </w:rPr>
      </w:pPr>
      <w:r>
        <w:rPr>
          <w:rFonts w:ascii="Arial" w:hAnsi="Arial" w:cs="Arial"/>
          <w:sz w:val="22"/>
        </w:rPr>
        <w:t>St. Pölten (19.1.2023) Am Monta</w:t>
      </w:r>
      <w:bookmarkStart w:id="0" w:name="_GoBack"/>
      <w:bookmarkEnd w:id="0"/>
      <w:r>
        <w:rPr>
          <w:rFonts w:ascii="Arial" w:hAnsi="Arial" w:cs="Arial"/>
          <w:sz w:val="22"/>
        </w:rPr>
        <w:t xml:space="preserve">g fand im Landtagssaal in St. Pölten die Prämierung der besten Projekte in Niederösterreich für und mit </w:t>
      </w:r>
      <w:proofErr w:type="spellStart"/>
      <w:r>
        <w:rPr>
          <w:rFonts w:ascii="Arial" w:hAnsi="Arial" w:cs="Arial"/>
          <w:sz w:val="22"/>
        </w:rPr>
        <w:t>Hochaltrigen</w:t>
      </w:r>
      <w:proofErr w:type="spellEnd"/>
      <w:r>
        <w:rPr>
          <w:rFonts w:ascii="Arial" w:hAnsi="Arial" w:cs="Arial"/>
          <w:sz w:val="22"/>
        </w:rPr>
        <w:t xml:space="preserve"> statt. „Wir haben die beste Aktivitäts- und Bildungsprojekte gesucht, </w:t>
      </w:r>
      <w:r>
        <w:rPr>
          <w:rFonts w:ascii="Arial" w:hAnsi="Arial" w:cs="Arial"/>
          <w:color w:val="000000"/>
          <w:sz w:val="22"/>
        </w:rPr>
        <w:t xml:space="preserve">mit denen Wohlergehen, Gesundheit und Fitness für </w:t>
      </w:r>
      <w:r>
        <w:rPr>
          <w:rFonts w:ascii="Arial" w:hAnsi="Arial" w:cs="Arial"/>
          <w:sz w:val="22"/>
        </w:rPr>
        <w:t xml:space="preserve">Menschen über 80 Jahre gefördert werden“, so Senioren-Landesrätin Christiane Teschl-Hofmeister: „Ich danke allen, die sich für unsere Eltern und Großeltern engagieren und gratuliere den Gewinnern. Wichtig, dass diese Projekte in die Breite getragen werden und </w:t>
      </w:r>
      <w:r>
        <w:rPr>
          <w:rFonts w:ascii="Arial" w:hAnsi="Arial" w:cs="Arial"/>
          <w:color w:val="000000"/>
          <w:sz w:val="22"/>
          <w:szCs w:val="22"/>
          <w:lang w:val="de-DE"/>
        </w:rPr>
        <w:t>anderen Gemeinden, Organisationen und Ehrenamtlichen als Hilfestellung für neue Projekte</w:t>
      </w:r>
      <w:r>
        <w:rPr>
          <w:rFonts w:ascii="Arial" w:hAnsi="Arial" w:cs="Arial"/>
          <w:sz w:val="22"/>
        </w:rPr>
        <w:t xml:space="preserve"> für unsere </w:t>
      </w:r>
      <w:proofErr w:type="spellStart"/>
      <w:r>
        <w:rPr>
          <w:rFonts w:ascii="Arial" w:hAnsi="Arial" w:cs="Arial"/>
          <w:sz w:val="22"/>
        </w:rPr>
        <w:t>Hochaltrigen</w:t>
      </w:r>
      <w:proofErr w:type="spellEnd"/>
      <w:r>
        <w:rPr>
          <w:rFonts w:ascii="Arial" w:hAnsi="Arial" w:cs="Arial"/>
          <w:sz w:val="22"/>
        </w:rPr>
        <w:t xml:space="preserve"> in Niederösterreich dienen.“ </w:t>
      </w:r>
    </w:p>
    <w:p>
      <w:pPr>
        <w:pStyle w:val="StandardWeb"/>
        <w:shd w:val="clear" w:color="auto" w:fill="FFFFFF"/>
        <w:spacing w:before="0" w:beforeAutospacing="0" w:after="0" w:afterAutospacing="0" w:line="360" w:lineRule="auto"/>
        <w:rPr>
          <w:rFonts w:ascii="Arial" w:hAnsi="Arial" w:cs="Arial"/>
          <w:sz w:val="22"/>
        </w:rPr>
      </w:pPr>
    </w:p>
    <w:p>
      <w:pPr>
        <w:pStyle w:val="StandardWeb"/>
        <w:shd w:val="clear" w:color="auto" w:fill="FFFFFF"/>
        <w:spacing w:before="0" w:beforeAutospacing="0" w:after="0" w:afterAutospacing="0" w:line="360" w:lineRule="auto"/>
        <w:rPr>
          <w:rFonts w:ascii="Arial" w:hAnsi="Arial" w:cs="Arial"/>
          <w:color w:val="000000"/>
          <w:sz w:val="22"/>
        </w:rPr>
      </w:pPr>
      <w:r>
        <w:rPr>
          <w:rFonts w:ascii="Arial" w:hAnsi="Arial" w:cs="Arial"/>
          <w:color w:val="000000"/>
          <w:sz w:val="22"/>
          <w:szCs w:val="22"/>
          <w:lang w:val="de-DE"/>
        </w:rPr>
        <w:t xml:space="preserve">Denn der demographische Wandel besagt, dass in Niederösterreich im Jahr 2035 etwa 35.000 Menschen über 80 Jahre mehr leben als heute. Aus diesem Grund will das Land Niederösterreich gemeinsam mit den Gemeinden oder Organisationen für diese Personen die Möglichkeit von Bildungs- und Freizeitangeboten aufzeigen und ausbauen. „Das Wichtigste ist, dass die </w:t>
      </w:r>
      <w:proofErr w:type="spellStart"/>
      <w:r>
        <w:rPr>
          <w:rFonts w:ascii="Arial" w:hAnsi="Arial" w:cs="Arial"/>
          <w:color w:val="000000"/>
          <w:sz w:val="22"/>
          <w:szCs w:val="22"/>
          <w:lang w:val="de-DE"/>
        </w:rPr>
        <w:t>Hochaltrigen</w:t>
      </w:r>
      <w:proofErr w:type="spellEnd"/>
      <w:r>
        <w:rPr>
          <w:rFonts w:ascii="Arial" w:hAnsi="Arial" w:cs="Arial"/>
          <w:color w:val="000000"/>
          <w:sz w:val="22"/>
          <w:szCs w:val="22"/>
          <w:lang w:val="de-DE"/>
        </w:rPr>
        <w:t xml:space="preserve"> aktiv in die Projekte eingebunden werden und gleichzeitig ein Mehrwert für die Gemeinschaft geschaffen wird“, so Teschl-Hofmeister. Eine </w:t>
      </w:r>
      <w:r>
        <w:rPr>
          <w:rFonts w:ascii="Arial" w:hAnsi="Arial" w:cs="Arial"/>
          <w:color w:val="000000"/>
          <w:sz w:val="22"/>
        </w:rPr>
        <w:t xml:space="preserve">Broschüre mit den Best-Practice-Beispielen, die vom gemeinsamen Kochen über Tanzen und Musizieren bis hin zu anderen sozialen Aktivitäten reichen, hält das Angebot in Niederösterreich fest. </w:t>
      </w:r>
    </w:p>
    <w:p>
      <w:pPr>
        <w:pStyle w:val="StandardWeb"/>
        <w:shd w:val="clear" w:color="auto" w:fill="FFFFFF"/>
        <w:spacing w:before="0" w:beforeAutospacing="0" w:after="0" w:afterAutospacing="0" w:line="360" w:lineRule="auto"/>
        <w:rPr>
          <w:rFonts w:ascii="Arial" w:hAnsi="Arial" w:cs="Arial"/>
          <w:color w:val="000000"/>
          <w:sz w:val="22"/>
        </w:rPr>
      </w:pPr>
    </w:p>
    <w:p>
      <w:pPr>
        <w:rPr>
          <w:rFonts w:cs="Arial"/>
          <w:b/>
          <w:sz w:val="22"/>
          <w:lang w:val="de-AT"/>
        </w:rPr>
      </w:pPr>
      <w:r>
        <w:rPr>
          <w:rFonts w:cs="Arial"/>
          <w:b/>
          <w:sz w:val="22"/>
          <w:lang w:val="de-AT"/>
        </w:rPr>
        <w:t>Sieger Waldviertel: Projekt „</w:t>
      </w:r>
      <w:proofErr w:type="spellStart"/>
      <w:r>
        <w:rPr>
          <w:rFonts w:cs="Arial"/>
          <w:b/>
          <w:sz w:val="22"/>
          <w:lang w:val="de-AT"/>
        </w:rPr>
        <w:t>MahlZeit</w:t>
      </w:r>
      <w:proofErr w:type="spellEnd"/>
      <w:r>
        <w:rPr>
          <w:rFonts w:cs="Arial"/>
          <w:b/>
          <w:sz w:val="22"/>
          <w:lang w:val="de-AT"/>
        </w:rPr>
        <w:t>“ gemeinsam essen, reden, kochen…</w:t>
      </w:r>
    </w:p>
    <w:p>
      <w:pPr>
        <w:pStyle w:val="Listenabsatz"/>
        <w:numPr>
          <w:ilvl w:val="0"/>
          <w:numId w:val="5"/>
        </w:numPr>
        <w:rPr>
          <w:rFonts w:cs="Arial"/>
          <w:sz w:val="22"/>
          <w:lang w:val="de-AT"/>
        </w:rPr>
      </w:pPr>
      <w:r>
        <w:rPr>
          <w:rFonts w:cs="Arial"/>
          <w:sz w:val="22"/>
          <w:lang w:val="de-AT"/>
        </w:rPr>
        <w:t xml:space="preserve">Organisation: Kleinregion </w:t>
      </w:r>
      <w:proofErr w:type="spellStart"/>
      <w:r>
        <w:rPr>
          <w:rFonts w:cs="Arial"/>
          <w:sz w:val="22"/>
          <w:lang w:val="de-AT"/>
        </w:rPr>
        <w:t>Waldviertler</w:t>
      </w:r>
      <w:proofErr w:type="spellEnd"/>
      <w:r>
        <w:rPr>
          <w:rFonts w:cs="Arial"/>
          <w:sz w:val="22"/>
          <w:lang w:val="de-AT"/>
        </w:rPr>
        <w:t xml:space="preserve"> Kernland mit den Gemeinden Albrechtsberg, Bad Traunstein, </w:t>
      </w:r>
      <w:proofErr w:type="spellStart"/>
      <w:r>
        <w:rPr>
          <w:rFonts w:cs="Arial"/>
          <w:sz w:val="22"/>
          <w:lang w:val="de-AT"/>
        </w:rPr>
        <w:t>Bärnkopf</w:t>
      </w:r>
      <w:proofErr w:type="spellEnd"/>
      <w:r>
        <w:rPr>
          <w:rFonts w:cs="Arial"/>
          <w:sz w:val="22"/>
          <w:lang w:val="de-AT"/>
        </w:rPr>
        <w:t xml:space="preserve">, Grafenschlag, </w:t>
      </w:r>
      <w:proofErr w:type="spellStart"/>
      <w:r>
        <w:rPr>
          <w:rFonts w:cs="Arial"/>
          <w:sz w:val="22"/>
          <w:lang w:val="de-AT"/>
        </w:rPr>
        <w:t>Großgöttfritz</w:t>
      </w:r>
      <w:proofErr w:type="spellEnd"/>
      <w:r>
        <w:rPr>
          <w:rFonts w:cs="Arial"/>
          <w:sz w:val="22"/>
          <w:lang w:val="de-AT"/>
        </w:rPr>
        <w:t xml:space="preserve">, Gutenbrunn, Kirchschlag, </w:t>
      </w:r>
      <w:proofErr w:type="spellStart"/>
      <w:r>
        <w:rPr>
          <w:rFonts w:cs="Arial"/>
          <w:sz w:val="22"/>
          <w:lang w:val="de-AT"/>
        </w:rPr>
        <w:t>Kottes-Purk</w:t>
      </w:r>
      <w:proofErr w:type="spellEnd"/>
      <w:r>
        <w:rPr>
          <w:rFonts w:cs="Arial"/>
          <w:sz w:val="22"/>
          <w:lang w:val="de-AT"/>
        </w:rPr>
        <w:t xml:space="preserve">, Martinsberg, </w:t>
      </w:r>
      <w:proofErr w:type="spellStart"/>
      <w:r>
        <w:rPr>
          <w:rFonts w:cs="Arial"/>
          <w:sz w:val="22"/>
          <w:lang w:val="de-AT"/>
        </w:rPr>
        <w:t>Ottenschlag</w:t>
      </w:r>
      <w:proofErr w:type="spellEnd"/>
      <w:r>
        <w:rPr>
          <w:rFonts w:cs="Arial"/>
          <w:sz w:val="22"/>
          <w:lang w:val="de-AT"/>
        </w:rPr>
        <w:t xml:space="preserve">, </w:t>
      </w:r>
      <w:proofErr w:type="spellStart"/>
      <w:r>
        <w:rPr>
          <w:rFonts w:cs="Arial"/>
          <w:sz w:val="22"/>
          <w:lang w:val="de-AT"/>
        </w:rPr>
        <w:t>Sallingberg</w:t>
      </w:r>
      <w:proofErr w:type="spellEnd"/>
      <w:r>
        <w:rPr>
          <w:rFonts w:cs="Arial"/>
          <w:sz w:val="22"/>
          <w:lang w:val="de-AT"/>
        </w:rPr>
        <w:t xml:space="preserve">, Schönbach, Waldhausen, Weinzierl. </w:t>
      </w:r>
    </w:p>
    <w:p>
      <w:pPr>
        <w:pStyle w:val="Listenabsatz"/>
        <w:numPr>
          <w:ilvl w:val="0"/>
          <w:numId w:val="5"/>
        </w:numPr>
        <w:rPr>
          <w:rFonts w:cs="Arial"/>
          <w:sz w:val="22"/>
          <w:lang w:val="de-AT"/>
        </w:rPr>
      </w:pPr>
      <w:r>
        <w:rPr>
          <w:rFonts w:cs="Arial"/>
          <w:sz w:val="22"/>
          <w:lang w:val="de-AT"/>
        </w:rPr>
        <w:t>Kontaktperson: Doris Maurer</w:t>
      </w:r>
    </w:p>
    <w:p>
      <w:pPr>
        <w:rPr>
          <w:rFonts w:cs="Arial"/>
          <w:sz w:val="22"/>
          <w:lang w:val="de-AT"/>
        </w:rPr>
      </w:pPr>
      <w:r>
        <w:rPr>
          <w:rFonts w:cs="Arial"/>
          <w:sz w:val="22"/>
          <w:lang w:val="de-AT"/>
        </w:rPr>
        <w:t>Das Projekt „</w:t>
      </w:r>
      <w:proofErr w:type="spellStart"/>
      <w:r>
        <w:rPr>
          <w:rFonts w:cs="Arial"/>
          <w:sz w:val="22"/>
          <w:lang w:val="de-AT"/>
        </w:rPr>
        <w:t>MahlZeit</w:t>
      </w:r>
      <w:proofErr w:type="spellEnd"/>
      <w:r>
        <w:rPr>
          <w:rFonts w:cs="Arial"/>
          <w:sz w:val="22"/>
          <w:lang w:val="de-AT"/>
        </w:rPr>
        <w:t xml:space="preserve">“ ist eine Initiative im Rahmen von „Auf gesunde Nachbarschaft“ und seit dem Start 2016 ein beliebter Dauerbrenner im </w:t>
      </w:r>
      <w:proofErr w:type="spellStart"/>
      <w:r>
        <w:rPr>
          <w:rFonts w:cs="Arial"/>
          <w:sz w:val="22"/>
          <w:lang w:val="de-AT"/>
        </w:rPr>
        <w:t>Waldviertler</w:t>
      </w:r>
      <w:proofErr w:type="spellEnd"/>
      <w:r>
        <w:rPr>
          <w:rFonts w:cs="Arial"/>
          <w:sz w:val="22"/>
          <w:lang w:val="de-AT"/>
        </w:rPr>
        <w:t xml:space="preserve"> Kernland. Zu verdanken ist </w:t>
      </w:r>
      <w:r>
        <w:rPr>
          <w:rFonts w:cs="Arial"/>
          <w:sz w:val="22"/>
          <w:lang w:val="de-AT"/>
        </w:rPr>
        <w:lastRenderedPageBreak/>
        <w:t xml:space="preserve">das der guten Zusammenarbeit der 16 ehrenamtlichen </w:t>
      </w:r>
      <w:proofErr w:type="spellStart"/>
      <w:r>
        <w:rPr>
          <w:rFonts w:cs="Arial"/>
          <w:sz w:val="22"/>
          <w:lang w:val="de-AT"/>
        </w:rPr>
        <w:t>GastgeberInnen</w:t>
      </w:r>
      <w:proofErr w:type="spellEnd"/>
      <w:r>
        <w:rPr>
          <w:rFonts w:cs="Arial"/>
          <w:sz w:val="22"/>
          <w:lang w:val="de-AT"/>
        </w:rPr>
        <w:t xml:space="preserve"> mit den 12 </w:t>
      </w:r>
      <w:proofErr w:type="spellStart"/>
      <w:r>
        <w:rPr>
          <w:rFonts w:cs="Arial"/>
          <w:sz w:val="22"/>
          <w:lang w:val="de-AT"/>
        </w:rPr>
        <w:t>MahlZeit</w:t>
      </w:r>
      <w:proofErr w:type="spellEnd"/>
      <w:r>
        <w:rPr>
          <w:rFonts w:cs="Arial"/>
          <w:sz w:val="22"/>
          <w:lang w:val="de-AT"/>
        </w:rPr>
        <w:t xml:space="preserve">-Wirten der Region. Über 3.500 Personen im Jahr nehmen an diesen Treffen teil. Ca. 300 verkaufte Menüs pro Monat an Wochentagen sind auch ein wirtschaftlicher Aspekt für die regionale Gastronomie. Ein gut funktionierendes Netzwerk an ehrenamtlichen </w:t>
      </w:r>
      <w:proofErr w:type="spellStart"/>
      <w:r>
        <w:rPr>
          <w:rFonts w:cs="Arial"/>
          <w:sz w:val="22"/>
          <w:lang w:val="de-AT"/>
        </w:rPr>
        <w:t>GastgeberInnen</w:t>
      </w:r>
      <w:proofErr w:type="spellEnd"/>
      <w:r>
        <w:rPr>
          <w:rFonts w:cs="Arial"/>
          <w:sz w:val="22"/>
          <w:lang w:val="de-AT"/>
        </w:rPr>
        <w:t xml:space="preserve"> und freiwilligen </w:t>
      </w:r>
      <w:proofErr w:type="spellStart"/>
      <w:r>
        <w:rPr>
          <w:rFonts w:cs="Arial"/>
          <w:sz w:val="22"/>
          <w:lang w:val="de-AT"/>
        </w:rPr>
        <w:t>ReferentInnen</w:t>
      </w:r>
      <w:proofErr w:type="spellEnd"/>
      <w:r>
        <w:rPr>
          <w:rFonts w:cs="Arial"/>
          <w:sz w:val="22"/>
          <w:lang w:val="de-AT"/>
        </w:rPr>
        <w:t xml:space="preserve"> hält das Projekt am Laufen. Viele </w:t>
      </w:r>
      <w:proofErr w:type="spellStart"/>
      <w:r>
        <w:rPr>
          <w:rFonts w:cs="Arial"/>
          <w:sz w:val="22"/>
          <w:lang w:val="de-AT"/>
        </w:rPr>
        <w:t>TeilnehmerInnen</w:t>
      </w:r>
      <w:proofErr w:type="spellEnd"/>
      <w:r>
        <w:rPr>
          <w:rFonts w:cs="Arial"/>
          <w:sz w:val="22"/>
          <w:lang w:val="de-AT"/>
        </w:rPr>
        <w:t xml:space="preserve"> haben „</w:t>
      </w:r>
      <w:proofErr w:type="spellStart"/>
      <w:r>
        <w:rPr>
          <w:rFonts w:cs="Arial"/>
          <w:sz w:val="22"/>
          <w:lang w:val="de-AT"/>
        </w:rPr>
        <w:t>MahlZeit</w:t>
      </w:r>
      <w:proofErr w:type="spellEnd"/>
      <w:r>
        <w:rPr>
          <w:rFonts w:cs="Arial"/>
          <w:sz w:val="22"/>
          <w:lang w:val="de-AT"/>
        </w:rPr>
        <w:t xml:space="preserve">“ zu einem Fixpunkt in ihrem Alltag gemacht. </w:t>
      </w:r>
    </w:p>
    <w:p>
      <w:pPr>
        <w:rPr>
          <w:rFonts w:cs="Arial"/>
          <w:sz w:val="22"/>
          <w:lang w:val="de-AT"/>
        </w:rPr>
      </w:pPr>
    </w:p>
    <w:p>
      <w:pPr>
        <w:rPr>
          <w:rFonts w:cs="Arial"/>
          <w:b/>
          <w:sz w:val="22"/>
          <w:lang w:val="de-AT"/>
        </w:rPr>
      </w:pPr>
      <w:r>
        <w:rPr>
          <w:rFonts w:cs="Arial"/>
          <w:b/>
          <w:sz w:val="22"/>
          <w:lang w:val="de-AT"/>
        </w:rPr>
        <w:t>„</w:t>
      </w:r>
      <w:proofErr w:type="spellStart"/>
      <w:r>
        <w:rPr>
          <w:rFonts w:cs="Arial"/>
          <w:b/>
          <w:sz w:val="22"/>
          <w:lang w:val="de-AT"/>
        </w:rPr>
        <w:t>Traiskirchner</w:t>
      </w:r>
      <w:proofErr w:type="spellEnd"/>
      <w:r>
        <w:rPr>
          <w:rFonts w:cs="Arial"/>
          <w:b/>
          <w:sz w:val="22"/>
          <w:lang w:val="de-AT"/>
        </w:rPr>
        <w:t xml:space="preserve"> Dreiradler – mit der Rikscha durch die Stadt“</w:t>
      </w:r>
    </w:p>
    <w:p>
      <w:pPr>
        <w:pStyle w:val="Listenabsatz"/>
        <w:numPr>
          <w:ilvl w:val="0"/>
          <w:numId w:val="6"/>
        </w:numPr>
        <w:rPr>
          <w:rFonts w:cs="Arial"/>
          <w:sz w:val="22"/>
          <w:lang w:val="de-AT"/>
        </w:rPr>
      </w:pPr>
      <w:r>
        <w:rPr>
          <w:rFonts w:cs="Arial"/>
          <w:sz w:val="22"/>
          <w:lang w:val="de-AT"/>
        </w:rPr>
        <w:t xml:space="preserve">Organisation: Wir sind Senioren </w:t>
      </w:r>
      <w:proofErr w:type="spellStart"/>
      <w:r>
        <w:rPr>
          <w:rFonts w:cs="Arial"/>
          <w:sz w:val="22"/>
          <w:lang w:val="de-AT"/>
        </w:rPr>
        <w:t>Traiskirchen</w:t>
      </w:r>
      <w:proofErr w:type="spellEnd"/>
    </w:p>
    <w:p>
      <w:pPr>
        <w:pStyle w:val="Listenabsatz"/>
        <w:numPr>
          <w:ilvl w:val="0"/>
          <w:numId w:val="6"/>
        </w:numPr>
        <w:rPr>
          <w:rFonts w:cs="Arial"/>
          <w:sz w:val="22"/>
          <w:lang w:val="de-AT"/>
        </w:rPr>
      </w:pPr>
      <w:r>
        <w:rPr>
          <w:rFonts w:cs="Arial"/>
          <w:sz w:val="22"/>
          <w:lang w:val="de-AT"/>
        </w:rPr>
        <w:t>Kontaktperson: Hilde Mayer</w:t>
      </w:r>
    </w:p>
    <w:p>
      <w:pPr>
        <w:rPr>
          <w:rFonts w:cs="Arial"/>
          <w:sz w:val="22"/>
          <w:lang w:val="de-AT"/>
        </w:rPr>
      </w:pPr>
      <w:r>
        <w:rPr>
          <w:rFonts w:cs="Arial"/>
          <w:sz w:val="22"/>
          <w:lang w:val="de-AT"/>
        </w:rPr>
        <w:t>„</w:t>
      </w:r>
      <w:proofErr w:type="spellStart"/>
      <w:r>
        <w:rPr>
          <w:rFonts w:cs="Arial"/>
          <w:sz w:val="22"/>
          <w:lang w:val="de-AT"/>
        </w:rPr>
        <w:t>Traiskirchner</w:t>
      </w:r>
      <w:proofErr w:type="spellEnd"/>
      <w:r>
        <w:rPr>
          <w:rFonts w:cs="Arial"/>
          <w:sz w:val="22"/>
          <w:lang w:val="de-AT"/>
        </w:rPr>
        <w:t xml:space="preserve"> Dreiradler – mit der Rikscha durch die Stadt“ ist ein Projekt, mit dem Ziel, den  </w:t>
      </w:r>
    </w:p>
    <w:p>
      <w:pPr>
        <w:rPr>
          <w:rFonts w:cs="Arial"/>
          <w:sz w:val="22"/>
          <w:lang w:val="de-AT"/>
        </w:rPr>
      </w:pPr>
      <w:r>
        <w:rPr>
          <w:rFonts w:cs="Arial"/>
          <w:sz w:val="22"/>
          <w:lang w:val="de-AT"/>
        </w:rPr>
        <w:t xml:space="preserve">Menschen ein Stück Mobilität zurückzugeben und das Pflegeheim oder die Wohnung für eine bestimmte Zeit zu verlassen. Im Sozialamt wird ein Termin ausgemacht und geschulte </w:t>
      </w:r>
      <w:proofErr w:type="spellStart"/>
      <w:r>
        <w:rPr>
          <w:rFonts w:cs="Arial"/>
          <w:sz w:val="22"/>
          <w:lang w:val="de-AT"/>
        </w:rPr>
        <w:t>PilotInnen</w:t>
      </w:r>
      <w:proofErr w:type="spellEnd"/>
      <w:r>
        <w:rPr>
          <w:rFonts w:cs="Arial"/>
          <w:sz w:val="22"/>
          <w:lang w:val="de-AT"/>
        </w:rPr>
        <w:t xml:space="preserve"> holen die Personen von zu Hause für den Ausflug ab. Die Rikscha ist so ausgestattet, dass die ältere Generation leicht ein- und austeigen kann. Während der Fahrt kommt es immer zu Gesprächen und zum Austausch. Ehrenamtliche fungieren als </w:t>
      </w:r>
      <w:proofErr w:type="spellStart"/>
      <w:r>
        <w:rPr>
          <w:rFonts w:cs="Arial"/>
          <w:sz w:val="22"/>
          <w:lang w:val="de-AT"/>
        </w:rPr>
        <w:t>PilotInnen</w:t>
      </w:r>
      <w:proofErr w:type="spellEnd"/>
      <w:r>
        <w:rPr>
          <w:rFonts w:cs="Arial"/>
          <w:sz w:val="22"/>
          <w:lang w:val="de-AT"/>
        </w:rPr>
        <w:t xml:space="preserve"> oder </w:t>
      </w:r>
      <w:proofErr w:type="spellStart"/>
      <w:r>
        <w:rPr>
          <w:rFonts w:cs="Arial"/>
          <w:sz w:val="22"/>
          <w:lang w:val="de-AT"/>
        </w:rPr>
        <w:t>Tourguides</w:t>
      </w:r>
      <w:proofErr w:type="spellEnd"/>
      <w:r>
        <w:rPr>
          <w:rFonts w:cs="Arial"/>
          <w:sz w:val="22"/>
          <w:lang w:val="de-AT"/>
        </w:rPr>
        <w:t xml:space="preserve">. Ein weiteres Projekt der Stadtgemeinde </w:t>
      </w:r>
      <w:proofErr w:type="spellStart"/>
      <w:r>
        <w:rPr>
          <w:rFonts w:cs="Arial"/>
          <w:sz w:val="22"/>
          <w:lang w:val="de-AT"/>
        </w:rPr>
        <w:t>Traiskirchen</w:t>
      </w:r>
      <w:proofErr w:type="spellEnd"/>
      <w:r>
        <w:rPr>
          <w:rFonts w:cs="Arial"/>
          <w:sz w:val="22"/>
          <w:lang w:val="de-AT"/>
        </w:rPr>
        <w:t xml:space="preserve"> ist das „Aktiv Café“ im </w:t>
      </w:r>
      <w:proofErr w:type="spellStart"/>
      <w:r>
        <w:rPr>
          <w:rFonts w:cs="Arial"/>
          <w:sz w:val="22"/>
          <w:lang w:val="de-AT"/>
        </w:rPr>
        <w:t>Bizent</w:t>
      </w:r>
      <w:proofErr w:type="spellEnd"/>
      <w:r>
        <w:rPr>
          <w:rFonts w:cs="Arial"/>
          <w:sz w:val="22"/>
          <w:lang w:val="de-AT"/>
        </w:rPr>
        <w:t xml:space="preserve">. Dieses erfindet sich bei jedem Termin neu, einmal als Heuriger, als Quizshow oder auch als Wunschkonzert zum Mitmachen. Einmal im Monat ist für Speis und Trank gesorgt und manchmal schummelt sich auch ein Gespritzter dazu und sorgt für gute Stimmung. </w:t>
      </w:r>
      <w:proofErr w:type="spellStart"/>
      <w:r>
        <w:rPr>
          <w:rFonts w:cs="Arial"/>
          <w:sz w:val="22"/>
          <w:lang w:val="de-AT"/>
        </w:rPr>
        <w:t>Weiters</w:t>
      </w:r>
      <w:proofErr w:type="spellEnd"/>
      <w:r>
        <w:rPr>
          <w:rFonts w:cs="Arial"/>
          <w:sz w:val="22"/>
          <w:lang w:val="de-AT"/>
        </w:rPr>
        <w:t xml:space="preserve"> werden kostengünstige „Seniorenurlaube“ angeboten. Unter dem Titel „Wir sind Ehrenamt, Unterstützung im Alltag“ werden Begleitservices zum Arzt, aufs Amt und zum Friedhof angeboten. Wer ist schon gerne alleine? Ehrenamtliche </w:t>
      </w:r>
      <w:proofErr w:type="spellStart"/>
      <w:r>
        <w:rPr>
          <w:rFonts w:cs="Arial"/>
          <w:sz w:val="22"/>
          <w:lang w:val="de-AT"/>
        </w:rPr>
        <w:t>MitarbeiterInnen</w:t>
      </w:r>
      <w:proofErr w:type="spellEnd"/>
      <w:r>
        <w:rPr>
          <w:rFonts w:cs="Arial"/>
          <w:sz w:val="22"/>
          <w:lang w:val="de-AT"/>
        </w:rPr>
        <w:t xml:space="preserve"> leisten Gesellschaft, spielen Karten, basteln oder lesen vor. Sie sind da zum Zuhören, Erzählen oder gehen spazieren. Zurzeit besteht das Team aus 15 Ehrenamtlichen. Wie intensiv sich jeder/jede einbringt, entscheiden die Ehrenamtlichen immer selbst. In </w:t>
      </w:r>
      <w:proofErr w:type="spellStart"/>
      <w:r>
        <w:rPr>
          <w:rFonts w:cs="Arial"/>
          <w:sz w:val="22"/>
          <w:lang w:val="de-AT"/>
        </w:rPr>
        <w:t>Coronazeiten</w:t>
      </w:r>
      <w:proofErr w:type="spellEnd"/>
      <w:r>
        <w:rPr>
          <w:rFonts w:cs="Arial"/>
          <w:sz w:val="22"/>
          <w:lang w:val="de-AT"/>
        </w:rPr>
        <w:t xml:space="preserve"> ist aus dem Einkaufsdienst die Initiative „</w:t>
      </w:r>
      <w:proofErr w:type="spellStart"/>
      <w:r>
        <w:rPr>
          <w:rFonts w:cs="Arial"/>
          <w:sz w:val="22"/>
          <w:lang w:val="de-AT"/>
        </w:rPr>
        <w:t>Traiskirchen</w:t>
      </w:r>
      <w:proofErr w:type="spellEnd"/>
      <w:r>
        <w:rPr>
          <w:rFonts w:cs="Arial"/>
          <w:sz w:val="22"/>
          <w:lang w:val="de-AT"/>
        </w:rPr>
        <w:t xml:space="preserve"> hilft“ entstanden. Dabei werden Medikamentendienste, Lieferservice der lokalen Gastronomie, Handwerkernetzwerk lokaler Handwerker und eine Gutscheinaktion der lokalen Wirtschaftstreibenden angeboten. Eine „Selbsthilfegruppe für Angehörige von Demenzerkrankten“ wird ebenfalls angeboten.</w:t>
      </w:r>
    </w:p>
    <w:p>
      <w:pPr>
        <w:spacing w:line="240" w:lineRule="auto"/>
        <w:rPr>
          <w:rFonts w:cs="Arial"/>
          <w:b/>
          <w:sz w:val="22"/>
          <w:lang w:val="de-AT"/>
        </w:rPr>
      </w:pPr>
    </w:p>
    <w:p>
      <w:pPr>
        <w:spacing w:line="240" w:lineRule="auto"/>
        <w:rPr>
          <w:rFonts w:cs="Arial"/>
          <w:b/>
          <w:sz w:val="22"/>
          <w:lang w:val="de-AT"/>
        </w:rPr>
      </w:pPr>
    </w:p>
    <w:p>
      <w:pPr>
        <w:rPr>
          <w:rFonts w:cs="Arial"/>
          <w:b/>
          <w:sz w:val="22"/>
          <w:lang w:val="de-AT"/>
        </w:rPr>
      </w:pPr>
      <w:r>
        <w:rPr>
          <w:rFonts w:cs="Arial"/>
          <w:b/>
          <w:sz w:val="22"/>
          <w:lang w:val="de-AT"/>
        </w:rPr>
        <w:lastRenderedPageBreak/>
        <w:t>„Filmabend“</w:t>
      </w:r>
    </w:p>
    <w:p>
      <w:pPr>
        <w:pStyle w:val="Listenabsatz"/>
        <w:numPr>
          <w:ilvl w:val="0"/>
          <w:numId w:val="4"/>
        </w:numPr>
        <w:rPr>
          <w:rFonts w:cs="Arial"/>
          <w:sz w:val="22"/>
          <w:lang w:val="de-AT"/>
        </w:rPr>
      </w:pPr>
      <w:r>
        <w:rPr>
          <w:rFonts w:cs="Arial"/>
          <w:sz w:val="22"/>
          <w:lang w:val="de-AT"/>
        </w:rPr>
        <w:t xml:space="preserve">Organisation: </w:t>
      </w:r>
      <w:proofErr w:type="spellStart"/>
      <w:r>
        <w:rPr>
          <w:rFonts w:cs="Arial"/>
          <w:sz w:val="22"/>
          <w:lang w:val="de-AT"/>
        </w:rPr>
        <w:t>NÖ’s</w:t>
      </w:r>
      <w:proofErr w:type="spellEnd"/>
      <w:r>
        <w:rPr>
          <w:rFonts w:cs="Arial"/>
          <w:sz w:val="22"/>
          <w:lang w:val="de-AT"/>
        </w:rPr>
        <w:t xml:space="preserve"> Senioren Ortsgruppe Ramsau</w:t>
      </w:r>
    </w:p>
    <w:p>
      <w:pPr>
        <w:pStyle w:val="Listenabsatz"/>
        <w:numPr>
          <w:ilvl w:val="0"/>
          <w:numId w:val="4"/>
        </w:numPr>
        <w:rPr>
          <w:rFonts w:cs="Arial"/>
          <w:sz w:val="22"/>
          <w:lang w:val="de-AT"/>
        </w:rPr>
      </w:pPr>
      <w:r>
        <w:rPr>
          <w:rFonts w:cs="Arial"/>
          <w:sz w:val="22"/>
          <w:lang w:val="de-AT"/>
        </w:rPr>
        <w:t>Kontaktperson: Traudl Wolfschwenger</w:t>
      </w:r>
    </w:p>
    <w:p>
      <w:pPr>
        <w:rPr>
          <w:rFonts w:cs="Arial"/>
          <w:sz w:val="22"/>
          <w:lang w:val="de-AT"/>
        </w:rPr>
      </w:pPr>
      <w:r>
        <w:rPr>
          <w:rFonts w:cs="Arial"/>
          <w:sz w:val="22"/>
          <w:lang w:val="de-AT"/>
        </w:rPr>
        <w:t xml:space="preserve">In der Gemeinde Ramsau wurde ein „Filmabend“ mit zwei filmischen Portraits zweier sehr verdienter Bürger des Ortes gestaltet. Ein 96-jähriger und ein 89-jähriger Mann, beide mit vielen Talenten, erzählen aus ihrem Leben. Beim Filmabend war die Jugend anwesend und somit wurde auch dieser die Geschichte ihres Heimatortes lebendig gemacht. Ein weiteres Projekt war die „Erzählung von Geschichten“ über den Schulweg damals, über das Leben als Holzknecht, über Anfänge der Bergrettung, die Erzählung einer Bäuerin über ihre Zeit, in der es noch keine bäuerliche Versicherung gab oder viele weitere Anekdoten. Alle 16 Personen waren im Nachhinein stolz auf ihre Leistung und jeder Teilnehmer erhielt einen USB-Stick mit seiner Erzählung. Das nächste Projekt „die Erinnerungen der ältesten </w:t>
      </w:r>
      <w:proofErr w:type="spellStart"/>
      <w:r>
        <w:rPr>
          <w:rFonts w:cs="Arial"/>
          <w:sz w:val="22"/>
          <w:lang w:val="de-AT"/>
        </w:rPr>
        <w:t>RamsauerInnen</w:t>
      </w:r>
      <w:proofErr w:type="spellEnd"/>
      <w:r>
        <w:rPr>
          <w:rFonts w:cs="Arial"/>
          <w:sz w:val="22"/>
          <w:lang w:val="de-AT"/>
        </w:rPr>
        <w:t xml:space="preserve"> aufzuzeichnen“ ist bereits in Planung. </w:t>
      </w:r>
    </w:p>
    <w:p>
      <w:pPr>
        <w:rPr>
          <w:rFonts w:cs="Arial"/>
          <w:sz w:val="22"/>
          <w:lang w:val="de-AT"/>
        </w:rPr>
      </w:pPr>
    </w:p>
    <w:p>
      <w:pPr>
        <w:rPr>
          <w:rFonts w:cs="Arial"/>
          <w:b/>
          <w:sz w:val="22"/>
          <w:lang w:val="de-AT"/>
        </w:rPr>
      </w:pPr>
      <w:r>
        <w:rPr>
          <w:rFonts w:cs="Arial"/>
          <w:b/>
          <w:sz w:val="22"/>
          <w:lang w:val="de-AT"/>
        </w:rPr>
        <w:t>„Bibliotheksrunde“</w:t>
      </w:r>
    </w:p>
    <w:p>
      <w:pPr>
        <w:pStyle w:val="Listenabsatz"/>
        <w:numPr>
          <w:ilvl w:val="0"/>
          <w:numId w:val="3"/>
        </w:numPr>
        <w:rPr>
          <w:rFonts w:cs="Arial"/>
          <w:sz w:val="22"/>
          <w:lang w:val="de-AT"/>
        </w:rPr>
      </w:pPr>
      <w:r>
        <w:rPr>
          <w:rFonts w:cs="Arial"/>
          <w:sz w:val="22"/>
          <w:lang w:val="de-AT"/>
        </w:rPr>
        <w:t xml:space="preserve">Organisation: Pfarre </w:t>
      </w:r>
      <w:proofErr w:type="spellStart"/>
      <w:r>
        <w:rPr>
          <w:rFonts w:cs="Arial"/>
          <w:sz w:val="22"/>
          <w:lang w:val="de-AT"/>
        </w:rPr>
        <w:t>Manhartsbrunn</w:t>
      </w:r>
      <w:proofErr w:type="spellEnd"/>
      <w:r>
        <w:rPr>
          <w:rFonts w:cs="Arial"/>
          <w:sz w:val="22"/>
          <w:lang w:val="de-AT"/>
        </w:rPr>
        <w:t xml:space="preserve"> Seniorenpastorale</w:t>
      </w:r>
    </w:p>
    <w:p>
      <w:pPr>
        <w:pStyle w:val="Listenabsatz"/>
        <w:numPr>
          <w:ilvl w:val="0"/>
          <w:numId w:val="3"/>
        </w:numPr>
        <w:rPr>
          <w:rFonts w:cs="Arial"/>
          <w:sz w:val="22"/>
          <w:lang w:val="de-AT"/>
        </w:rPr>
      </w:pPr>
      <w:r>
        <w:rPr>
          <w:rFonts w:cs="Arial"/>
          <w:sz w:val="22"/>
          <w:lang w:val="de-AT"/>
        </w:rPr>
        <w:t xml:space="preserve">Kontaktperson: Gabriela </w:t>
      </w:r>
      <w:proofErr w:type="spellStart"/>
      <w:r>
        <w:rPr>
          <w:rFonts w:cs="Arial"/>
          <w:sz w:val="22"/>
          <w:lang w:val="de-AT"/>
        </w:rPr>
        <w:t>Wernhart</w:t>
      </w:r>
      <w:proofErr w:type="spellEnd"/>
    </w:p>
    <w:p>
      <w:pPr>
        <w:rPr>
          <w:rFonts w:cs="Arial"/>
          <w:sz w:val="22"/>
          <w:lang w:val="de-AT"/>
        </w:rPr>
      </w:pPr>
      <w:r>
        <w:rPr>
          <w:rFonts w:cs="Arial"/>
          <w:sz w:val="22"/>
          <w:lang w:val="de-AT"/>
        </w:rPr>
        <w:t xml:space="preserve">Einmal im Monat wird eine „Bibliotheksrunde“ angeboten. Es werden Geschichten vorgelesen, Gedächtnistraining durchgeführt und jeder kann sich aus der Bibliothek gratis Bücher ausleihen. Bei Kaffee und Kuchen wird es immer sehr gemütlich. Jeden Freitag wird am Vormittag gewandert, jene Personen, die nicht so gut zu Fuß unterwegs sind, werden besucht und es wird die neu angelegte </w:t>
      </w:r>
      <w:proofErr w:type="spellStart"/>
      <w:r>
        <w:rPr>
          <w:rFonts w:cs="Arial"/>
          <w:sz w:val="22"/>
          <w:lang w:val="de-AT"/>
        </w:rPr>
        <w:t>Topothek</w:t>
      </w:r>
      <w:proofErr w:type="spellEnd"/>
      <w:r>
        <w:rPr>
          <w:rFonts w:cs="Arial"/>
          <w:sz w:val="22"/>
          <w:lang w:val="de-AT"/>
        </w:rPr>
        <w:t xml:space="preserve"> am Laptop angeschaut. In den letzten zwei Jahren wurde in Bastelrunden ein „Märchenwald“ gestaltet, der ab März wieder zu besuchen ist. 26 Stationen mit Märchen sind daraus entstanden, aber auch andere Basteleien und viele bemalte Steine. Im Fasching und vor Weihnachten wird mit </w:t>
      </w:r>
      <w:proofErr w:type="gramStart"/>
      <w:r>
        <w:rPr>
          <w:rFonts w:cs="Arial"/>
          <w:sz w:val="22"/>
          <w:lang w:val="de-AT"/>
        </w:rPr>
        <w:t xml:space="preserve">den </w:t>
      </w:r>
      <w:proofErr w:type="spellStart"/>
      <w:r>
        <w:rPr>
          <w:rFonts w:cs="Arial"/>
          <w:sz w:val="22"/>
          <w:lang w:val="de-AT"/>
        </w:rPr>
        <w:t>SeniorInnen</w:t>
      </w:r>
      <w:proofErr w:type="spellEnd"/>
      <w:proofErr w:type="gramEnd"/>
      <w:r>
        <w:rPr>
          <w:rFonts w:cs="Arial"/>
          <w:sz w:val="22"/>
          <w:lang w:val="de-AT"/>
        </w:rPr>
        <w:t xml:space="preserve"> gespielt und gesungen. Eine Gymnastikgruppe ist kurz vor der Gründung.</w:t>
      </w:r>
    </w:p>
    <w:p>
      <w:pPr>
        <w:rPr>
          <w:rFonts w:cs="Arial"/>
          <w:sz w:val="22"/>
          <w:lang w:val="de-AT"/>
        </w:rPr>
      </w:pPr>
    </w:p>
    <w:p>
      <w:pPr>
        <w:rPr>
          <w:rFonts w:cs="Arial"/>
          <w:sz w:val="22"/>
          <w:lang w:val="de-AT"/>
        </w:rPr>
      </w:pPr>
      <w:r>
        <w:rPr>
          <w:rFonts w:cs="Arial"/>
          <w:sz w:val="22"/>
          <w:lang w:val="de-AT"/>
        </w:rPr>
        <w:t>(Schluss)</w:t>
      </w:r>
    </w:p>
    <w:sectPr>
      <w:headerReference w:type="default" r:id="rId8"/>
      <w:footerReference w:type="default" r:id="rId9"/>
      <w:pgSz w:w="11906" w:h="16838"/>
      <w:pgMar w:top="3261" w:right="1417" w:bottom="1134" w:left="1417"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sz w:val="16"/>
      </w:rPr>
    </w:pPr>
    <w:r>
      <w:rPr>
        <w:noProof/>
        <w:lang w:val="de-AT" w:eastAsia="de-AT"/>
      </w:rPr>
      <w:drawing>
        <wp:anchor distT="0" distB="0" distL="114300" distR="114300" simplePos="0" relativeHeight="251660288" behindDoc="0" locked="0" layoutInCell="1" allowOverlap="1">
          <wp:simplePos x="0" y="0"/>
          <wp:positionH relativeFrom="column">
            <wp:posOffset>5215255</wp:posOffset>
          </wp:positionH>
          <wp:positionV relativeFrom="paragraph">
            <wp:posOffset>52070</wp:posOffset>
          </wp:positionV>
          <wp:extent cx="546100" cy="485140"/>
          <wp:effectExtent l="0" t="0" r="6350" b="0"/>
          <wp:wrapNone/>
          <wp:docPr id="1" name="Grafik 1" descr="NOE_Bildmarke_RGB_(2)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E_Bildmarke_RGB_(2) Ko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485140"/>
                  </a:xfrm>
                  <a:prstGeom prst="rect">
                    <a:avLst/>
                  </a:prstGeom>
                  <a:noFill/>
                </pic:spPr>
              </pic:pic>
            </a:graphicData>
          </a:graphic>
          <wp14:sizeRelH relativeFrom="page">
            <wp14:pctWidth>0</wp14:pctWidth>
          </wp14:sizeRelH>
          <wp14:sizeRelV relativeFrom="page">
            <wp14:pctHeight>0</wp14:pctHeight>
          </wp14:sizeRelV>
        </wp:anchor>
      </w:drawing>
    </w:r>
    <w:r>
      <w:rPr>
        <w:sz w:val="16"/>
      </w:rPr>
      <w:t>Rückfragen an:</w:t>
    </w:r>
  </w:p>
  <w:p>
    <w:pPr>
      <w:pStyle w:val="Fuzeile"/>
      <w:rPr>
        <w:b/>
        <w:sz w:val="16"/>
      </w:rPr>
    </w:pPr>
    <w:r>
      <w:rPr>
        <w:b/>
        <w:sz w:val="16"/>
      </w:rPr>
      <w:t>Mag. (FH) Dieter Kraus</w:t>
    </w:r>
  </w:p>
  <w:p>
    <w:pPr>
      <w:pStyle w:val="Fuzeile"/>
      <w:rPr>
        <w:sz w:val="16"/>
      </w:rPr>
    </w:pPr>
    <w:r>
      <w:rPr>
        <w:sz w:val="16"/>
      </w:rPr>
      <w:t xml:space="preserve">Büro Landesrätin </w:t>
    </w:r>
    <w:proofErr w:type="spellStart"/>
    <w:r>
      <w:rPr>
        <w:sz w:val="16"/>
      </w:rPr>
      <w:t>Mag.</w:t>
    </w:r>
    <w:r>
      <w:rPr>
        <w:sz w:val="16"/>
        <w:vertAlign w:val="superscript"/>
      </w:rPr>
      <w:t>a</w:t>
    </w:r>
    <w:proofErr w:type="spellEnd"/>
    <w:r>
      <w:rPr>
        <w:sz w:val="16"/>
      </w:rPr>
      <w:t xml:space="preserve"> Christiane Teschl-Hofmeister, Landhausplatz 1, 3109 St. Pölten</w:t>
    </w:r>
  </w:p>
  <w:p>
    <w:pPr>
      <w:pStyle w:val="Fuzeile"/>
      <w:rPr>
        <w:sz w:val="16"/>
      </w:rPr>
    </w:pPr>
    <w:r>
      <w:rPr>
        <w:sz w:val="16"/>
      </w:rPr>
      <w:t>Tel.: 02742/9005/12655, Mobil: 0676/812 12655, Fax: 02742/9005/12650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sz w:val="16"/>
        <w:szCs w:val="16"/>
        <w:lang w:val="de-AT" w:eastAsia="de-AT"/>
      </w:rPr>
      <w:drawing>
        <wp:anchor distT="0" distB="0" distL="114300" distR="114300" simplePos="0" relativeHeight="251657216" behindDoc="0" locked="0" layoutInCell="1" allowOverlap="1">
          <wp:simplePos x="0" y="0"/>
          <wp:positionH relativeFrom="margin">
            <wp:align>right</wp:align>
          </wp:positionH>
          <wp:positionV relativeFrom="paragraph">
            <wp:posOffset>-62345</wp:posOffset>
          </wp:positionV>
          <wp:extent cx="1052830" cy="755015"/>
          <wp:effectExtent l="0" t="0" r="0" b="6985"/>
          <wp:wrapNone/>
          <wp:docPr id="25" name="Grafik 25" descr="niederoesterre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ederoesterre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830" cy="755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w:drawing>
        <wp:inline distT="0" distB="0" distL="0" distR="0">
          <wp:extent cx="1752600" cy="242570"/>
          <wp:effectExtent l="0" t="0" r="0" b="5080"/>
          <wp:docPr id="23" name="Grafik 23" descr="Teschl-Hofmeister 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chl-Hofmeister 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0" cy="24257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05B2"/>
    <w:multiLevelType w:val="hybridMultilevel"/>
    <w:tmpl w:val="5B2650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29F02BB"/>
    <w:multiLevelType w:val="hybridMultilevel"/>
    <w:tmpl w:val="E81281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413136"/>
    <w:multiLevelType w:val="hybridMultilevel"/>
    <w:tmpl w:val="3B0CC9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FED54B2"/>
    <w:multiLevelType w:val="hybridMultilevel"/>
    <w:tmpl w:val="F22C1D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53D2404"/>
    <w:multiLevelType w:val="hybridMultilevel"/>
    <w:tmpl w:val="A87C37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1A3433C"/>
    <w:multiLevelType w:val="hybridMultilevel"/>
    <w:tmpl w:val="3522CD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BA6FAE-D0E5-4780-AF7A-B4FE47B9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style>
  <w:style w:type="paragraph" w:styleId="berschrift1">
    <w:name w:val="heading 1"/>
    <w:basedOn w:val="Standard"/>
    <w:next w:val="Standard"/>
    <w:link w:val="berschrift1Zchn"/>
    <w:uiPriority w:val="9"/>
    <w:qFormat/>
    <w:pPr>
      <w:keepNext/>
      <w:spacing w:before="240" w:after="60" w:line="276" w:lineRule="auto"/>
      <w:outlineLvl w:val="0"/>
    </w:pPr>
    <w:rPr>
      <w:rFonts w:ascii="Cambria" w:eastAsia="Times New Roman" w:hAnsi="Cambria" w:cs="Times New Roman"/>
      <w:b/>
      <w:bCs/>
      <w:kern w:val="32"/>
      <w:sz w:val="32"/>
      <w:szCs w:val="32"/>
    </w:rPr>
  </w:style>
  <w:style w:type="paragraph" w:styleId="berschrift2">
    <w:name w:val="heading 2"/>
    <w:basedOn w:val="Standard"/>
    <w:next w:val="Standard"/>
    <w:link w:val="berschrift2Zchn"/>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berschrift1Zchn">
    <w:name w:val="Überschrift 1 Zchn"/>
    <w:basedOn w:val="Absatz-Standardschriftart"/>
    <w:link w:val="berschrift1"/>
    <w:uiPriority w:val="9"/>
    <w:rPr>
      <w:rFonts w:ascii="Cambria" w:eastAsia="Times New Roman" w:hAnsi="Cambria" w:cs="Times New Roman"/>
      <w:b/>
      <w:bCs/>
      <w:kern w:val="32"/>
      <w:sz w:val="32"/>
      <w:szCs w:val="32"/>
    </w:rPr>
  </w:style>
  <w:style w:type="character" w:styleId="Hyperlink">
    <w:name w:val="Hyperlink"/>
    <w:basedOn w:val="Absatz-Standardschriftart"/>
    <w:uiPriority w:val="99"/>
    <w:unhideWhenUsed/>
    <w:rPr>
      <w:color w:val="0000FF" w:themeColor="hyperlink"/>
      <w:u w:val="single"/>
    </w:rPr>
  </w:style>
  <w:style w:type="character" w:styleId="BesuchterLink">
    <w:name w:val="FollowedHyperlink"/>
    <w:basedOn w:val="Absatz-Standardschriftart"/>
    <w:uiPriority w:val="99"/>
    <w:semiHidden/>
    <w:unhideWhenUsed/>
    <w:rPr>
      <w:color w:val="800080" w:themeColor="followed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style>
  <w:style w:type="paragraph" w:customStyle="1" w:styleId="LAKISText">
    <w:name w:val="LAKIS_Text"/>
    <w:pPr>
      <w:spacing w:line="360" w:lineRule="auto"/>
    </w:pPr>
    <w:rPr>
      <w:rFonts w:eastAsia="Times New Roman" w:cs="Times New Roman"/>
      <w:szCs w:val="20"/>
      <w:lang w:val="de-AT" w:eastAsia="de-AT"/>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365F91" w:themeColor="accent1" w:themeShade="BF"/>
      <w:sz w:val="26"/>
      <w:szCs w:val="26"/>
    </w:rPr>
  </w:style>
  <w:style w:type="paragraph" w:customStyle="1" w:styleId="InfoBlock">
    <w:name w:val="Info Block"/>
    <w:basedOn w:val="Standard"/>
    <w:pPr>
      <w:tabs>
        <w:tab w:val="right" w:pos="1418"/>
        <w:tab w:val="left" w:pos="1531"/>
      </w:tabs>
      <w:spacing w:line="310" w:lineRule="exact"/>
    </w:pPr>
    <w:rPr>
      <w:rFonts w:eastAsia="Times New Roman" w:cs="Times New Roman"/>
      <w:sz w:val="19"/>
      <w:szCs w:val="24"/>
      <w:lang w:eastAsia="de-DE"/>
    </w:rPr>
  </w:style>
  <w:style w:type="character" w:customStyle="1" w:styleId="markedcontent">
    <w:name w:val="markedcontent"/>
    <w:basedOn w:val="Absatz-Standardschriftart"/>
  </w:style>
  <w:style w:type="paragraph" w:styleId="Listenabsatz">
    <w:name w:val="List Paragraph"/>
    <w:basedOn w:val="Standard"/>
    <w:uiPriority w:val="34"/>
    <w:qFormat/>
    <w:pPr>
      <w:ind w:left="720"/>
      <w:contextualSpacing/>
    </w:pPr>
  </w:style>
  <w:style w:type="paragraph" w:styleId="StandardWeb">
    <w:name w:val="Normal (Web)"/>
    <w:basedOn w:val="Standard"/>
    <w:uiPriority w:val="99"/>
    <w:unhideWhenUsed/>
    <w:pPr>
      <w:spacing w:before="100" w:beforeAutospacing="1" w:after="100" w:afterAutospacing="1" w:line="240" w:lineRule="auto"/>
    </w:pPr>
    <w:rPr>
      <w:rFonts w:ascii="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93092">
      <w:bodyDiv w:val="1"/>
      <w:marLeft w:val="0"/>
      <w:marRight w:val="0"/>
      <w:marTop w:val="0"/>
      <w:marBottom w:val="0"/>
      <w:divBdr>
        <w:top w:val="none" w:sz="0" w:space="0" w:color="auto"/>
        <w:left w:val="none" w:sz="0" w:space="0" w:color="auto"/>
        <w:bottom w:val="none" w:sz="0" w:space="0" w:color="auto"/>
        <w:right w:val="none" w:sz="0" w:space="0" w:color="auto"/>
      </w:divBdr>
    </w:div>
    <w:div w:id="158694856">
      <w:bodyDiv w:val="1"/>
      <w:marLeft w:val="0"/>
      <w:marRight w:val="0"/>
      <w:marTop w:val="0"/>
      <w:marBottom w:val="0"/>
      <w:divBdr>
        <w:top w:val="none" w:sz="0" w:space="0" w:color="auto"/>
        <w:left w:val="none" w:sz="0" w:space="0" w:color="auto"/>
        <w:bottom w:val="none" w:sz="0" w:space="0" w:color="auto"/>
        <w:right w:val="none" w:sz="0" w:space="0" w:color="auto"/>
      </w:divBdr>
    </w:div>
    <w:div w:id="258296228">
      <w:bodyDiv w:val="1"/>
      <w:marLeft w:val="0"/>
      <w:marRight w:val="0"/>
      <w:marTop w:val="0"/>
      <w:marBottom w:val="0"/>
      <w:divBdr>
        <w:top w:val="none" w:sz="0" w:space="0" w:color="auto"/>
        <w:left w:val="none" w:sz="0" w:space="0" w:color="auto"/>
        <w:bottom w:val="none" w:sz="0" w:space="0" w:color="auto"/>
        <w:right w:val="none" w:sz="0" w:space="0" w:color="auto"/>
      </w:divBdr>
    </w:div>
    <w:div w:id="261842406">
      <w:bodyDiv w:val="1"/>
      <w:marLeft w:val="0"/>
      <w:marRight w:val="0"/>
      <w:marTop w:val="0"/>
      <w:marBottom w:val="0"/>
      <w:divBdr>
        <w:top w:val="none" w:sz="0" w:space="0" w:color="auto"/>
        <w:left w:val="none" w:sz="0" w:space="0" w:color="auto"/>
        <w:bottom w:val="none" w:sz="0" w:space="0" w:color="auto"/>
        <w:right w:val="none" w:sz="0" w:space="0" w:color="auto"/>
      </w:divBdr>
    </w:div>
    <w:div w:id="272709385">
      <w:bodyDiv w:val="1"/>
      <w:marLeft w:val="0"/>
      <w:marRight w:val="0"/>
      <w:marTop w:val="0"/>
      <w:marBottom w:val="0"/>
      <w:divBdr>
        <w:top w:val="none" w:sz="0" w:space="0" w:color="auto"/>
        <w:left w:val="none" w:sz="0" w:space="0" w:color="auto"/>
        <w:bottom w:val="none" w:sz="0" w:space="0" w:color="auto"/>
        <w:right w:val="none" w:sz="0" w:space="0" w:color="auto"/>
      </w:divBdr>
    </w:div>
    <w:div w:id="275648833">
      <w:bodyDiv w:val="1"/>
      <w:marLeft w:val="0"/>
      <w:marRight w:val="0"/>
      <w:marTop w:val="0"/>
      <w:marBottom w:val="0"/>
      <w:divBdr>
        <w:top w:val="none" w:sz="0" w:space="0" w:color="auto"/>
        <w:left w:val="none" w:sz="0" w:space="0" w:color="auto"/>
        <w:bottom w:val="none" w:sz="0" w:space="0" w:color="auto"/>
        <w:right w:val="none" w:sz="0" w:space="0" w:color="auto"/>
      </w:divBdr>
    </w:div>
    <w:div w:id="308704469">
      <w:bodyDiv w:val="1"/>
      <w:marLeft w:val="0"/>
      <w:marRight w:val="0"/>
      <w:marTop w:val="0"/>
      <w:marBottom w:val="0"/>
      <w:divBdr>
        <w:top w:val="none" w:sz="0" w:space="0" w:color="auto"/>
        <w:left w:val="none" w:sz="0" w:space="0" w:color="auto"/>
        <w:bottom w:val="none" w:sz="0" w:space="0" w:color="auto"/>
        <w:right w:val="none" w:sz="0" w:space="0" w:color="auto"/>
      </w:divBdr>
    </w:div>
    <w:div w:id="345711990">
      <w:bodyDiv w:val="1"/>
      <w:marLeft w:val="0"/>
      <w:marRight w:val="0"/>
      <w:marTop w:val="0"/>
      <w:marBottom w:val="0"/>
      <w:divBdr>
        <w:top w:val="none" w:sz="0" w:space="0" w:color="auto"/>
        <w:left w:val="none" w:sz="0" w:space="0" w:color="auto"/>
        <w:bottom w:val="none" w:sz="0" w:space="0" w:color="auto"/>
        <w:right w:val="none" w:sz="0" w:space="0" w:color="auto"/>
      </w:divBdr>
    </w:div>
    <w:div w:id="531039291">
      <w:bodyDiv w:val="1"/>
      <w:marLeft w:val="0"/>
      <w:marRight w:val="0"/>
      <w:marTop w:val="0"/>
      <w:marBottom w:val="0"/>
      <w:divBdr>
        <w:top w:val="none" w:sz="0" w:space="0" w:color="auto"/>
        <w:left w:val="none" w:sz="0" w:space="0" w:color="auto"/>
        <w:bottom w:val="none" w:sz="0" w:space="0" w:color="auto"/>
        <w:right w:val="none" w:sz="0" w:space="0" w:color="auto"/>
      </w:divBdr>
    </w:div>
    <w:div w:id="878206458">
      <w:bodyDiv w:val="1"/>
      <w:marLeft w:val="0"/>
      <w:marRight w:val="0"/>
      <w:marTop w:val="0"/>
      <w:marBottom w:val="0"/>
      <w:divBdr>
        <w:top w:val="none" w:sz="0" w:space="0" w:color="auto"/>
        <w:left w:val="none" w:sz="0" w:space="0" w:color="auto"/>
        <w:bottom w:val="none" w:sz="0" w:space="0" w:color="auto"/>
        <w:right w:val="none" w:sz="0" w:space="0" w:color="auto"/>
      </w:divBdr>
    </w:div>
    <w:div w:id="1101220363">
      <w:bodyDiv w:val="1"/>
      <w:marLeft w:val="0"/>
      <w:marRight w:val="0"/>
      <w:marTop w:val="0"/>
      <w:marBottom w:val="0"/>
      <w:divBdr>
        <w:top w:val="none" w:sz="0" w:space="0" w:color="auto"/>
        <w:left w:val="none" w:sz="0" w:space="0" w:color="auto"/>
        <w:bottom w:val="none" w:sz="0" w:space="0" w:color="auto"/>
        <w:right w:val="none" w:sz="0" w:space="0" w:color="auto"/>
      </w:divBdr>
    </w:div>
    <w:div w:id="1129855649">
      <w:bodyDiv w:val="1"/>
      <w:marLeft w:val="0"/>
      <w:marRight w:val="0"/>
      <w:marTop w:val="0"/>
      <w:marBottom w:val="0"/>
      <w:divBdr>
        <w:top w:val="none" w:sz="0" w:space="0" w:color="auto"/>
        <w:left w:val="none" w:sz="0" w:space="0" w:color="auto"/>
        <w:bottom w:val="none" w:sz="0" w:space="0" w:color="auto"/>
        <w:right w:val="none" w:sz="0" w:space="0" w:color="auto"/>
      </w:divBdr>
    </w:div>
    <w:div w:id="1485270451">
      <w:bodyDiv w:val="1"/>
      <w:marLeft w:val="0"/>
      <w:marRight w:val="0"/>
      <w:marTop w:val="0"/>
      <w:marBottom w:val="0"/>
      <w:divBdr>
        <w:top w:val="none" w:sz="0" w:space="0" w:color="auto"/>
        <w:left w:val="none" w:sz="0" w:space="0" w:color="auto"/>
        <w:bottom w:val="none" w:sz="0" w:space="0" w:color="auto"/>
        <w:right w:val="none" w:sz="0" w:space="0" w:color="auto"/>
      </w:divBdr>
    </w:div>
    <w:div w:id="1540704246">
      <w:bodyDiv w:val="1"/>
      <w:marLeft w:val="0"/>
      <w:marRight w:val="0"/>
      <w:marTop w:val="0"/>
      <w:marBottom w:val="0"/>
      <w:divBdr>
        <w:top w:val="none" w:sz="0" w:space="0" w:color="auto"/>
        <w:left w:val="none" w:sz="0" w:space="0" w:color="auto"/>
        <w:bottom w:val="none" w:sz="0" w:space="0" w:color="auto"/>
        <w:right w:val="none" w:sz="0" w:space="0" w:color="auto"/>
      </w:divBdr>
    </w:div>
    <w:div w:id="1553803932">
      <w:bodyDiv w:val="1"/>
      <w:marLeft w:val="0"/>
      <w:marRight w:val="0"/>
      <w:marTop w:val="0"/>
      <w:marBottom w:val="0"/>
      <w:divBdr>
        <w:top w:val="none" w:sz="0" w:space="0" w:color="auto"/>
        <w:left w:val="none" w:sz="0" w:space="0" w:color="auto"/>
        <w:bottom w:val="none" w:sz="0" w:space="0" w:color="auto"/>
        <w:right w:val="none" w:sz="0" w:space="0" w:color="auto"/>
      </w:divBdr>
    </w:div>
    <w:div w:id="1673754030">
      <w:bodyDiv w:val="1"/>
      <w:marLeft w:val="0"/>
      <w:marRight w:val="0"/>
      <w:marTop w:val="0"/>
      <w:marBottom w:val="0"/>
      <w:divBdr>
        <w:top w:val="none" w:sz="0" w:space="0" w:color="auto"/>
        <w:left w:val="none" w:sz="0" w:space="0" w:color="auto"/>
        <w:bottom w:val="none" w:sz="0" w:space="0" w:color="auto"/>
        <w:right w:val="none" w:sz="0" w:space="0" w:color="auto"/>
      </w:divBdr>
    </w:div>
    <w:div w:id="1809013265">
      <w:bodyDiv w:val="1"/>
      <w:marLeft w:val="0"/>
      <w:marRight w:val="0"/>
      <w:marTop w:val="0"/>
      <w:marBottom w:val="0"/>
      <w:divBdr>
        <w:top w:val="none" w:sz="0" w:space="0" w:color="auto"/>
        <w:left w:val="none" w:sz="0" w:space="0" w:color="auto"/>
        <w:bottom w:val="none" w:sz="0" w:space="0" w:color="auto"/>
        <w:right w:val="none" w:sz="0" w:space="0" w:color="auto"/>
      </w:divBdr>
    </w:div>
    <w:div w:id="1820461309">
      <w:bodyDiv w:val="1"/>
      <w:marLeft w:val="0"/>
      <w:marRight w:val="0"/>
      <w:marTop w:val="0"/>
      <w:marBottom w:val="0"/>
      <w:divBdr>
        <w:top w:val="none" w:sz="0" w:space="0" w:color="auto"/>
        <w:left w:val="none" w:sz="0" w:space="0" w:color="auto"/>
        <w:bottom w:val="none" w:sz="0" w:space="0" w:color="auto"/>
        <w:right w:val="none" w:sz="0" w:space="0" w:color="auto"/>
      </w:divBdr>
    </w:div>
    <w:div w:id="2005474954">
      <w:bodyDiv w:val="1"/>
      <w:marLeft w:val="0"/>
      <w:marRight w:val="0"/>
      <w:marTop w:val="0"/>
      <w:marBottom w:val="0"/>
      <w:divBdr>
        <w:top w:val="none" w:sz="0" w:space="0" w:color="auto"/>
        <w:left w:val="none" w:sz="0" w:space="0" w:color="auto"/>
        <w:bottom w:val="none" w:sz="0" w:space="0" w:color="auto"/>
        <w:right w:val="none" w:sz="0" w:space="0" w:color="auto"/>
      </w:divBdr>
    </w:div>
    <w:div w:id="2064599397">
      <w:bodyDiv w:val="1"/>
      <w:marLeft w:val="0"/>
      <w:marRight w:val="0"/>
      <w:marTop w:val="0"/>
      <w:marBottom w:val="0"/>
      <w:divBdr>
        <w:top w:val="none" w:sz="0" w:space="0" w:color="auto"/>
        <w:left w:val="none" w:sz="0" w:space="0" w:color="auto"/>
        <w:bottom w:val="none" w:sz="0" w:space="0" w:color="auto"/>
        <w:right w:val="none" w:sz="0" w:space="0" w:color="auto"/>
      </w:divBdr>
      <w:divsChild>
        <w:div w:id="808596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DI Hans-Peter Pressler"/>
    <f:field ref="FSCFOLIO_1_1001_FieldCurrentDate" text="12.01.2023 15:56"/>
    <f:field ref="CCAPRECONFIG_15_1001_Objektname" text="2022.12.17_PA_Kindergartengruppe, Gemeindebücherei und Musikschule in Wallsee-Sindelburg feierlich eröffnet" edit="true"/>
    <f:field ref="CCAPRECONFIG_15_1001_Objektname" text="2022.12.17_PA_Kindergartengruppe, Gemeindebücherei und Musikschule in Wallsee-Sindelburg feierlich eröffnet" edit="true"/>
    <f:field ref="objname" text="2022.12.17_PA_Kindergartengruppe, Gemeindebücherei und Musikschule in Wallsee-Sindelburg feierlich eröffnet" edit="true"/>
    <f:field ref="objsubject" text="" edit="true"/>
    <f:field ref="objcreatedby" text="Pressler, Hans-Peter, DI"/>
    <f:field ref="objcreatedat" date="2022-12-20T10:24:33" text="20.12.2022 10:24:33"/>
    <f:field ref="objchangedby" text="Pressler, Hans-Peter, DI"/>
    <f:field ref="objmodifiedat" date="2022-12-20T10:24:34" text="20.12.2022 10:24:34"/>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objname" text="Name"/>
    <f:field ref="objsubject" text="FSC Betreff"/>
    <f:field ref="objcreatedby" text="Erzeugt von"/>
    <f:field ref="objcreatedat" text="Erzeugt am/um"/>
    <f:field ref="objchangedby" text="Letzte Änderung von"/>
    <f:field ref="objmodifiedat" text="Letzte Änderung am/um"/>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5403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Nagl Tanja</dc:creator>
  <cp:keywords/>
  <dc:description/>
  <cp:lastModifiedBy>Pressler Hans-Peter (Büro LR Teschl-Hofmeister)</cp:lastModifiedBy>
  <cp:revision>10</cp:revision>
  <cp:lastPrinted>2021-01-19T09:20:00Z</cp:lastPrinted>
  <dcterms:created xsi:type="dcterms:W3CDTF">2023-01-16T10:20:00Z</dcterms:created>
  <dcterms:modified xsi:type="dcterms:W3CDTF">2023-01-19T08:22:00Z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
  </property>
  <property fmtid="{D5CDD505-2E9C-101B-9397-08002B2CF9AE}" pid="9" name="FSC#FSCLAKIS@15.1000:Bearbeiter_Tit_NN">
    <vt:lpwstr/>
  </property>
  <property fmtid="{D5CDD505-2E9C-101B-9397-08002B2CF9AE}" pid="10" name="FSC#FSCLAKIS@15.1000:Bearbeiter_Tit_VN_NN">
    <vt:lpwstr/>
  </property>
  <property fmtid="{D5CDD505-2E9C-101B-9397-08002B2CF9AE}" pid="11" name="FSC#FSCLAKIS@15.1000:Beilagen">
    <vt:lpwstr/>
  </property>
  <property fmtid="{D5CDD505-2E9C-101B-9397-08002B2CF9AE}" pid="12" name="FSC#FSCLAKIS@15.1000:Betreff">
    <vt:lpwstr/>
  </property>
  <property fmtid="{D5CDD505-2E9C-101B-9397-08002B2CF9AE}" pid="13" name="FSC#FSCLAKIS@15.1000:Bezug">
    <vt:lpwstr/>
  </property>
  <property fmtid="{D5CDD505-2E9C-101B-9397-08002B2CF9AE}" pid="14" name="FSC#FSCLAKIS@15.1000:DW_Bearbeiter">
    <vt:lpwstr/>
  </property>
  <property fmtid="{D5CDD505-2E9C-101B-9397-08002B2CF9AE}" pid="15" name="FSC#FSCLAKIS@15.1000:DW_Eigentuemer_Zuschrift">
    <vt:lpwstr/>
  </property>
  <property fmtid="{D5CDD505-2E9C-101B-9397-08002B2CF9AE}" pid="16" name="FSC#FSCLAKIS@15.1000:Geschlecht_Bearbeiter">
    <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20.12.2022</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
  </property>
  <property fmtid="{D5CDD505-2E9C-101B-9397-08002B2CF9AE}" pid="24" name="FSC#FSCLAKIS@15.1000:Objektname">
    <vt:lpwstr>2022.12.17_PA_Kindergartengruppe, Gemeindebücherei und Musikschule in Wallsee-Sindelburg feierlich eröffnet</vt:lpwstr>
  </property>
  <property fmtid="{D5CDD505-2E9C-101B-9397-08002B2CF9AE}" pid="25" name="FSC#FSCLAKIS@15.1000:RsabAbsender">
    <vt:lpwstr>Büro Landesrätin Mag. Christiane Teschl-Hofmeister_x000d_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
  </property>
  <property fmtid="{D5CDD505-2E9C-101B-9397-08002B2CF9AE}" pid="34" name="FSC#FSCLAKIS@15.1000:Systemaenderungszeitpunkt">
    <vt:lpwstr>20. Dezember 2022</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
  </property>
  <property fmtid="{D5CDD505-2E9C-101B-9397-08002B2CF9AE}" pid="42" name="FSC#FSCLAKIS@15.1000:Eigentuemer_Objekt_Tit_VN_NN">
    <vt:lpwstr>DI Hans-Peter Pressler</vt:lpwstr>
  </property>
  <property fmtid="{D5CDD505-2E9C-101B-9397-08002B2CF9AE}" pid="43" name="FSC#FSCLAKIS@15.1000:DW_Eigentuemer_Objekt">
    <vt:lpwstr>12680</vt:lpwstr>
  </property>
  <property fmtid="{D5CDD505-2E9C-101B-9397-08002B2CF9AE}" pid="44" name="FSC#NOELLAKISFORMSPROP@1000.8803:xmldata3n">
    <vt:lpwstr>TEXT: LEER (!)</vt:lpwstr>
  </property>
  <property fmtid="{D5CDD505-2E9C-101B-9397-08002B2CF9AE}" pid="45" name="FSC#NOELLAKISFORMSPROP@1000.8803:xmldata10n">
    <vt:lpwstr>TEXT: LEER (!)</vt:lpwstr>
  </property>
  <property fmtid="{D5CDD505-2E9C-101B-9397-08002B2CF9AE}" pid="46" name="FSC#NOELLAKISFORMSPROP@1000.8803:xmldata100n">
    <vt:lpwstr>kein Rechtsgeschäft</vt:lpwstr>
  </property>
  <property fmtid="{D5CDD505-2E9C-101B-9397-08002B2CF9AE}" pid="47" name="FSC#NOELLAKISFORMSPROP@1000.8803:xmldata101n">
    <vt:lpwstr>kein Datum</vt:lpwstr>
  </property>
  <property fmtid="{D5CDD505-2E9C-101B-9397-08002B2CF9AE}" pid="48" name="FSC#NOELLAKISFORMSPROP@1000.8803:xmldata102n">
    <vt:lpwstr>Keine Aktenzahl des Rechtsgeschäfts erfasst</vt:lpwstr>
  </property>
  <property fmtid="{D5CDD505-2E9C-101B-9397-08002B2CF9AE}" pid="49" name="FSC#NOELLAKISFORMSPROP@1000.8803:xmldata20n">
    <vt:lpwstr>TEXT: LEER (!)</vt:lpwstr>
  </property>
  <property fmtid="{D5CDD505-2E9C-101B-9397-08002B2CF9AE}" pid="50" name="FSC#NOELLAKISFORMSPROP@1000.8803:xmldata103n">
    <vt:lpwstr/>
  </property>
  <property fmtid="{D5CDD505-2E9C-101B-9397-08002B2CF9AE}" pid="51" name="FSC#NOELLAKISFORMSPROP@1000.8803:xmldata104n">
    <vt:lpwstr>Kein Zuschlag - Datum erfasst</vt:lpwstr>
  </property>
  <property fmtid="{D5CDD505-2E9C-101B-9397-08002B2CF9AE}" pid="52" name="FSC#NOELLAKISFORMSPROP@1000.8803:xmldata105n">
    <vt:lpwstr>Kein Zuschlag - Zahl erfasst</vt:lpwstr>
  </property>
  <property fmtid="{D5CDD505-2E9C-101B-9397-08002B2CF9AE}" pid="53" name="FSC#NOELLAKISFORMSPROP@1000.8803:xmldata30n">
    <vt:lpwstr>Kein Vertreter erfasst</vt:lpwstr>
  </property>
  <property fmtid="{D5CDD505-2E9C-101B-9397-08002B2CF9AE}" pid="54" name="FSC#NOELLAKISFORMSPROP@1000.8803:xmldataVertrEntn">
    <vt:lpwstr>Kein Vertreter erfasst</vt:lpwstr>
  </property>
  <property fmtid="{D5CDD505-2E9C-101B-9397-08002B2CF9AE}" pid="55" name="FSC#NOELLAKISFORMSPROP@1000.8803:xmldataGrundstEntn">
    <vt:lpwstr>TEXT: LEER (!)</vt:lpwstr>
  </property>
  <property fmtid="{D5CDD505-2E9C-101B-9397-08002B2CF9AE}" pid="56" name="FSC#NOELLAKISFORMSPROP@1000.8803:xmldataGVAVerkn">
    <vt:lpwstr>TEXT: LEER (!)</vt:lpwstr>
  </property>
  <property fmtid="{D5CDD505-2E9C-101B-9397-08002B2CF9AE}" pid="57" name="FSC#NOELLAKISFORMSPROP@1000.8803:xmldataGVAKaeufern">
    <vt:lpwstr>TEXT: LEER (!)</vt:lpwstr>
  </property>
  <property fmtid="{D5CDD505-2E9C-101B-9397-08002B2CF9AE}" pid="58" name="FSC#NOELLAKISFORMSPROP@1000.8803:xmldataGVARechtsgeschn">
    <vt:lpwstr>kein Rechtsgeschäft</vt:lpwstr>
  </property>
  <property fmtid="{D5CDD505-2E9C-101B-9397-08002B2CF9AE}" pid="59" name="FSC#NOELLAKISFORMSPROP@1000.8803:xmldataGVA_RG_datn">
    <vt:lpwstr>kein Datum</vt:lpwstr>
  </property>
  <property fmtid="{D5CDD505-2E9C-101B-9397-08002B2CF9AE}" pid="60" name="FSC#NOELLAKISFORMSPROP@1000.8803:xmldata_RG_Zahl_GVAn">
    <vt:lpwstr>Keine Aktenzahl des Rechtsgeschäfts erfasst</vt:lpwstr>
  </property>
  <property fmtid="{D5CDD505-2E9C-101B-9397-08002B2CF9AE}" pid="61" name="FSC#NOELLAKISFORMSPROP@1000.8803:xmldata_grundstueck_GVAn">
    <vt:lpwstr>TEXT: LEER (!)</vt:lpwstr>
  </property>
  <property fmtid="{D5CDD505-2E9C-101B-9397-08002B2CF9AE}" pid="62" name="FSC#NOELLAKISFORMSPROP@1000.8803:xmldataZuschlagGVAn">
    <vt:lpwstr/>
  </property>
  <property fmtid="{D5CDD505-2E9C-101B-9397-08002B2CF9AE}" pid="63" name="FSC#NOELLAKISFORMSPROP@1000.8803:xmldata_ZuDat_GVAn">
    <vt:lpwstr>Kein Zuschlag - Datum erfasst</vt:lpwstr>
  </property>
  <property fmtid="{D5CDD505-2E9C-101B-9397-08002B2CF9AE}" pid="64" name="FSC#NOELLAKISFORMSPROP@1000.8803:xmldata_ZuZahl_GVAn">
    <vt:lpwstr>Kein Zuschlag - Zahl erfasst</vt:lpwstr>
  </property>
  <property fmtid="{D5CDD505-2E9C-101B-9397-08002B2CF9AE}" pid="65" name="FSC#NOELLAKISFORMSPROP@1000.8803:xmldata_Vertreter_GVAn">
    <vt:lpwstr>Kein Vertreter erfasst</vt:lpwstr>
  </property>
  <property fmtid="{D5CDD505-2E9C-101B-9397-08002B2CF9AE}" pid="66" name="FSC#COOELAK@1.1001:Subject">
    <vt:lpwstr/>
  </property>
  <property fmtid="{D5CDD505-2E9C-101B-9397-08002B2CF9AE}" pid="67" name="FSC#COOELAK@1.1001:FileReference">
    <vt:lpwstr/>
  </property>
  <property fmtid="{D5CDD505-2E9C-101B-9397-08002B2CF9AE}" pid="68" name="FSC#COOELAK@1.1001:FileRefYear">
    <vt:lpwstr/>
  </property>
  <property fmtid="{D5CDD505-2E9C-101B-9397-08002B2CF9AE}" pid="69" name="FSC#COOELAK@1.1001:FileRefOrdinal">
    <vt:lpwstr/>
  </property>
  <property fmtid="{D5CDD505-2E9C-101B-9397-08002B2CF9AE}" pid="70" name="FSC#COOELAK@1.1001:FileRefOU">
    <vt:lpwstr/>
  </property>
  <property fmtid="{D5CDD505-2E9C-101B-9397-08002B2CF9AE}" pid="71" name="FSC#COOELAK@1.1001:Organization">
    <vt:lpwstr/>
  </property>
  <property fmtid="{D5CDD505-2E9C-101B-9397-08002B2CF9AE}" pid="72" name="FSC#COOELAK@1.1001:Owner">
    <vt:lpwstr>Pressler Hans-Peter, DI</vt:lpwstr>
  </property>
  <property fmtid="{D5CDD505-2E9C-101B-9397-08002B2CF9AE}" pid="73" name="FSC#COOELAK@1.1001:OwnerExtension">
    <vt:lpwstr>12680</vt:lpwstr>
  </property>
  <property fmtid="{D5CDD505-2E9C-101B-9397-08002B2CF9AE}" pid="74" name="FSC#COOELAK@1.1001:OwnerFaxExtension">
    <vt:lpwstr/>
  </property>
  <property fmtid="{D5CDD505-2E9C-101B-9397-08002B2CF9AE}" pid="75" name="FSC#COOELAK@1.1001:DispatchedBy">
    <vt:lpwstr/>
  </property>
  <property fmtid="{D5CDD505-2E9C-101B-9397-08002B2CF9AE}" pid="76" name="FSC#COOELAK@1.1001:DispatchedAt">
    <vt:lpwstr/>
  </property>
  <property fmtid="{D5CDD505-2E9C-101B-9397-08002B2CF9AE}" pid="77" name="FSC#COOELAK@1.1001:ApprovedBy">
    <vt:lpwstr/>
  </property>
  <property fmtid="{D5CDD505-2E9C-101B-9397-08002B2CF9AE}" pid="78" name="FSC#COOELAK@1.1001:ApprovedAt">
    <vt:lpwstr/>
  </property>
  <property fmtid="{D5CDD505-2E9C-101B-9397-08002B2CF9AE}" pid="79" name="FSC#COOELAK@1.1001:Department">
    <vt:lpwstr>B. Teschl-Hofmeister (Büro LR Teschl-Hofmeister)</vt:lpwstr>
  </property>
  <property fmtid="{D5CDD505-2E9C-101B-9397-08002B2CF9AE}" pid="80" name="FSC#COOELAK@1.1001:CreatedAt">
    <vt:lpwstr>20.12.2022</vt:lpwstr>
  </property>
  <property fmtid="{D5CDD505-2E9C-101B-9397-08002B2CF9AE}" pid="81" name="FSC#COOELAK@1.1001:OU">
    <vt:lpwstr>B. Teschl-Hofmeister (Büro LR Teschl-Hofmeister)</vt:lpwstr>
  </property>
  <property fmtid="{D5CDD505-2E9C-101B-9397-08002B2CF9AE}" pid="82" name="FSC#COOELAK@1.1001:Priority">
    <vt:lpwstr> ()</vt:lpwstr>
  </property>
  <property fmtid="{D5CDD505-2E9C-101B-9397-08002B2CF9AE}" pid="83" name="FSC#COOELAK@1.1001:ObjBarCode">
    <vt:lpwstr>*COO.1000.8802.67.13425929*</vt:lpwstr>
  </property>
  <property fmtid="{D5CDD505-2E9C-101B-9397-08002B2CF9AE}" pid="84" name="FSC#COOELAK@1.1001:RefBarCode">
    <vt:lpwstr/>
  </property>
  <property fmtid="{D5CDD505-2E9C-101B-9397-08002B2CF9AE}" pid="85" name="FSC#COOELAK@1.1001:FileRefBarCode">
    <vt:lpwstr>**</vt:lpwstr>
  </property>
  <property fmtid="{D5CDD505-2E9C-101B-9397-08002B2CF9AE}" pid="86" name="FSC#COOELAK@1.1001:ExternalRef">
    <vt:lpwstr/>
  </property>
  <property fmtid="{D5CDD505-2E9C-101B-9397-08002B2CF9AE}" pid="87" name="FSC#COOELAK@1.1001:IncomingNumber">
    <vt:lpwstr/>
  </property>
  <property fmtid="{D5CDD505-2E9C-101B-9397-08002B2CF9AE}" pid="88" name="FSC#COOELAK@1.1001:IncomingSubject">
    <vt:lpwstr/>
  </property>
  <property fmtid="{D5CDD505-2E9C-101B-9397-08002B2CF9AE}" pid="89" name="FSC#COOELAK@1.1001:ProcessResponsible">
    <vt:lpwstr/>
  </property>
  <property fmtid="{D5CDD505-2E9C-101B-9397-08002B2CF9AE}" pid="90" name="FSC#COOELAK@1.1001:ProcessResponsiblePhone">
    <vt:lpwstr/>
  </property>
  <property fmtid="{D5CDD505-2E9C-101B-9397-08002B2CF9AE}" pid="91" name="FSC#COOELAK@1.1001:ProcessResponsibleMail">
    <vt:lpwstr/>
  </property>
  <property fmtid="{D5CDD505-2E9C-101B-9397-08002B2CF9AE}" pid="92" name="FSC#COOELAK@1.1001:ProcessResponsibleFax">
    <vt:lpwstr/>
  </property>
  <property fmtid="{D5CDD505-2E9C-101B-9397-08002B2CF9AE}" pid="93" name="FSC#COOELAK@1.1001:ApproverFirstName">
    <vt:lpwstr/>
  </property>
  <property fmtid="{D5CDD505-2E9C-101B-9397-08002B2CF9AE}" pid="94" name="FSC#COOELAK@1.1001:ApproverSurName">
    <vt:lpwstr/>
  </property>
  <property fmtid="{D5CDD505-2E9C-101B-9397-08002B2CF9AE}" pid="95" name="FSC#COOELAK@1.1001:ApproverTitle">
    <vt:lpwstr/>
  </property>
  <property fmtid="{D5CDD505-2E9C-101B-9397-08002B2CF9AE}" pid="96" name="FSC#COOELAK@1.1001:ExternalDate">
    <vt:lpwstr/>
  </property>
  <property fmtid="{D5CDD505-2E9C-101B-9397-08002B2CF9AE}" pid="97" name="FSC#COOELAK@1.1001:SettlementApprovedAt">
    <vt:lpwstr/>
  </property>
  <property fmtid="{D5CDD505-2E9C-101B-9397-08002B2CF9AE}" pid="98" name="FSC#COOELAK@1.1001:BaseNumber">
    <vt:lpwstr/>
  </property>
  <property fmtid="{D5CDD505-2E9C-101B-9397-08002B2CF9AE}" pid="99" name="FSC#COOELAK@1.1001:CurrentUserRolePos">
    <vt:lpwstr>Bearbeitung</vt:lpwstr>
  </property>
  <property fmtid="{D5CDD505-2E9C-101B-9397-08002B2CF9AE}" pid="100" name="FSC#COOELAK@1.1001:CurrentUserEmail">
    <vt:lpwstr>Hans-Peter.Pressler@noel.gv.at</vt:lpwstr>
  </property>
  <property fmtid="{D5CDD505-2E9C-101B-9397-08002B2CF9AE}" pid="101" name="FSC#ELAKGOV@1.1001:PersonalSubjGender">
    <vt:lpwstr/>
  </property>
  <property fmtid="{D5CDD505-2E9C-101B-9397-08002B2CF9AE}" pid="102" name="FSC#ELAKGOV@1.1001:PersonalSubjFirstName">
    <vt:lpwstr/>
  </property>
  <property fmtid="{D5CDD505-2E9C-101B-9397-08002B2CF9AE}" pid="103" name="FSC#ELAKGOV@1.1001:PersonalSubjSurName">
    <vt:lpwstr/>
  </property>
  <property fmtid="{D5CDD505-2E9C-101B-9397-08002B2CF9AE}" pid="104" name="FSC#ELAKGOV@1.1001:PersonalSubjSalutation">
    <vt:lpwstr/>
  </property>
  <property fmtid="{D5CDD505-2E9C-101B-9397-08002B2CF9AE}" pid="105" name="FSC#ELAKGOV@1.1001:PersonalSubjAddress">
    <vt:lpwstr/>
  </property>
  <property fmtid="{D5CDD505-2E9C-101B-9397-08002B2CF9AE}" pid="106" name="FSC#ATSTATECFG@1.1001:Office">
    <vt:lpwstr/>
  </property>
  <property fmtid="{D5CDD505-2E9C-101B-9397-08002B2CF9AE}" pid="107" name="FSC#ATSTATECFG@1.1001:Agent">
    <vt:lpwstr/>
  </property>
  <property fmtid="{D5CDD505-2E9C-101B-9397-08002B2CF9AE}" pid="108" name="FSC#ATSTATECFG@1.1001:AgentPhone">
    <vt:lpwstr/>
  </property>
  <property fmtid="{D5CDD505-2E9C-101B-9397-08002B2CF9AE}" pid="109" name="FSC#ATSTATECFG@1.1001:DepartmentFax">
    <vt:lpwstr/>
  </property>
  <property fmtid="{D5CDD505-2E9C-101B-9397-08002B2CF9AE}" pid="110" name="FSC#ATSTATECFG@1.1001:DepartmentEmail">
    <vt:lpwstr/>
  </property>
  <property fmtid="{D5CDD505-2E9C-101B-9397-08002B2CF9AE}" pid="111" name="FSC#ATSTATECFG@1.1001:SubfileDate">
    <vt:lpwstr/>
  </property>
  <property fmtid="{D5CDD505-2E9C-101B-9397-08002B2CF9AE}" pid="112" name="FSC#ATSTATECFG@1.1001:SubfileSubject">
    <vt:lpwstr/>
  </property>
  <property fmtid="{D5CDD505-2E9C-101B-9397-08002B2CF9AE}" pid="113" name="FSC#ATSTATECFG@1.1001:DepartmentZipCode">
    <vt:lpwstr/>
  </property>
  <property fmtid="{D5CDD505-2E9C-101B-9397-08002B2CF9AE}" pid="114" name="FSC#ATSTATECFG@1.1001:DepartmentCountry">
    <vt:lpwstr/>
  </property>
  <property fmtid="{D5CDD505-2E9C-101B-9397-08002B2CF9AE}" pid="115" name="FSC#ATSTATECFG@1.1001:DepartmentCity">
    <vt:lpwstr/>
  </property>
  <property fmtid="{D5CDD505-2E9C-101B-9397-08002B2CF9AE}" pid="116" name="FSC#ATSTATECFG@1.1001:DepartmentStreet">
    <vt:lpwstr/>
  </property>
  <property fmtid="{D5CDD505-2E9C-101B-9397-08002B2CF9AE}" pid="117" name="FSC#CCAPRECONFIGG@15.1001:DepartmentON">
    <vt:lpwstr/>
  </property>
  <property fmtid="{D5CDD505-2E9C-101B-9397-08002B2CF9AE}" pid="118" name="FSC#CCAPRECONFIGG@15.1001:DepartmentWebsite">
    <vt:lpwstr/>
  </property>
  <property fmtid="{D5CDD505-2E9C-101B-9397-08002B2CF9AE}" pid="119" name="FSC#ATSTATECFG@1.1001:DepartmentDVR">
    <vt:lpwstr/>
  </property>
  <property fmtid="{D5CDD505-2E9C-101B-9397-08002B2CF9AE}" pid="120" name="FSC#ATSTATECFG@1.1001:DepartmentUID">
    <vt:lpwstr/>
  </property>
  <property fmtid="{D5CDD505-2E9C-101B-9397-08002B2CF9AE}" pid="121" name="FSC#ATSTATECFG@1.1001:SubfileReference">
    <vt:lpwstr/>
  </property>
  <property fmtid="{D5CDD505-2E9C-101B-9397-08002B2CF9AE}" pid="122" name="FSC#ATSTATECFG@1.1001:Clause">
    <vt:lpwstr/>
  </property>
  <property fmtid="{D5CDD505-2E9C-101B-9397-08002B2CF9AE}" pid="123" name="FSC#ATSTATECFG@1.1001:ApprovedSignature">
    <vt:lpwstr/>
  </property>
  <property fmtid="{D5CDD505-2E9C-101B-9397-08002B2CF9AE}" pid="124" name="FSC#ATSTATECFG@1.1001:BankAccount">
    <vt:lpwstr/>
  </property>
  <property fmtid="{D5CDD505-2E9C-101B-9397-08002B2CF9AE}" pid="125" name="FSC#ATSTATECFG@1.1001:BankAccountOwner">
    <vt:lpwstr/>
  </property>
  <property fmtid="{D5CDD505-2E9C-101B-9397-08002B2CF9AE}" pid="126" name="FSC#ATSTATECFG@1.1001:BankInstitute">
    <vt:lpwstr/>
  </property>
  <property fmtid="{D5CDD505-2E9C-101B-9397-08002B2CF9AE}" pid="127" name="FSC#ATSTATECFG@1.1001:BankAccountID">
    <vt:lpwstr/>
  </property>
  <property fmtid="{D5CDD505-2E9C-101B-9397-08002B2CF9AE}" pid="128" name="FSC#ATSTATECFG@1.1001:BankAccountIBAN">
    <vt:lpwstr/>
  </property>
  <property fmtid="{D5CDD505-2E9C-101B-9397-08002B2CF9AE}" pid="129" name="FSC#ATSTATECFG@1.1001:BankAccountBIC">
    <vt:lpwstr/>
  </property>
  <property fmtid="{D5CDD505-2E9C-101B-9397-08002B2CF9AE}" pid="130" name="FSC#ATSTATECFG@1.1001:BankName">
    <vt:lpwstr/>
  </property>
  <property fmtid="{D5CDD505-2E9C-101B-9397-08002B2CF9AE}" pid="131" name="FSC#COOELAK@1.1001:ObjectAddressees">
    <vt:lpwstr/>
  </property>
  <property fmtid="{D5CDD505-2E9C-101B-9397-08002B2CF9AE}" pid="132" name="FSC#COOELAK@1.1001:replyreference">
    <vt:lpwstr/>
  </property>
  <property fmtid="{D5CDD505-2E9C-101B-9397-08002B2CF9AE}" pid="133" name="FSC#COOELAK@1.1001:OfficeHours">
    <vt:lpwstr/>
  </property>
  <property fmtid="{D5CDD505-2E9C-101B-9397-08002B2CF9AE}" pid="134" name="FSC#ATPRECONFIG@1.1001:ChargePreview">
    <vt:lpwstr/>
  </property>
  <property fmtid="{D5CDD505-2E9C-101B-9397-08002B2CF9AE}" pid="135" name="FSC#ATSTATECFG@1.1001:ExternalFile">
    <vt:lpwstr/>
  </property>
  <property fmtid="{D5CDD505-2E9C-101B-9397-08002B2CF9AE}" pid="136" name="FSC#COOSYSTEM@1.1:Container">
    <vt:lpwstr>COO.1000.8802.67.13425929</vt:lpwstr>
  </property>
  <property fmtid="{D5CDD505-2E9C-101B-9397-08002B2CF9AE}" pid="137" name="FSC#FSCFOLIO@1.1001:docpropproject">
    <vt:lpwstr/>
  </property>
</Properties>
</file>